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33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3969"/>
        <w:gridCol w:w="3686"/>
      </w:tblGrid>
      <w:tr w:rsidR="00E42AA3" w14:paraId="2D2E597A" w14:textId="77777777" w:rsidTr="008A3D36">
        <w:trPr>
          <w:trHeight w:val="518"/>
        </w:trPr>
        <w:tc>
          <w:tcPr>
            <w:tcW w:w="2978" w:type="dxa"/>
            <w:vAlign w:val="center"/>
          </w:tcPr>
          <w:p w14:paraId="139B3579" w14:textId="392879DD" w:rsidR="00E42AA3" w:rsidRPr="00E42AA3" w:rsidRDefault="00E42AA3" w:rsidP="00E42AA3">
            <w:pPr>
              <w:pStyle w:val="Sansinterligne"/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bookmarkStart w:id="0" w:name="_Hlk216702448"/>
            <w:proofErr w:type="gramStart"/>
            <w:r w:rsidRPr="00E42AA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المستوى :</w:t>
            </w:r>
            <w:proofErr w:type="gramEnd"/>
            <w:r w:rsidRPr="00E42AA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السنة الثالثة قانون عام</w:t>
            </w:r>
          </w:p>
        </w:tc>
        <w:tc>
          <w:tcPr>
            <w:tcW w:w="3969" w:type="dxa"/>
            <w:vAlign w:val="center"/>
          </w:tcPr>
          <w:p w14:paraId="445F2951" w14:textId="77777777" w:rsidR="00E42AA3" w:rsidRPr="00E42AA3" w:rsidRDefault="00E42AA3" w:rsidP="00E42AA3">
            <w:pPr>
              <w:pStyle w:val="Sansinterligne"/>
              <w:bidi/>
              <w:ind w:left="71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E42AA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التوقيت :</w:t>
            </w:r>
            <w:proofErr w:type="gramEnd"/>
            <w:r w:rsidRPr="00E42AA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13:00 </w:t>
            </w:r>
            <w:r w:rsidRPr="00E42AA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Pr="00E42AA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15:00</w:t>
            </w:r>
          </w:p>
        </w:tc>
        <w:tc>
          <w:tcPr>
            <w:tcW w:w="3686" w:type="dxa"/>
            <w:vAlign w:val="center"/>
          </w:tcPr>
          <w:p w14:paraId="11C0D169" w14:textId="60D7EA33" w:rsidR="00E42AA3" w:rsidRPr="00E42AA3" w:rsidRDefault="00E42AA3" w:rsidP="00E42AA3">
            <w:pPr>
              <w:pStyle w:val="Sansinterligne"/>
              <w:bidi/>
              <w:ind w:left="218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42AA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الامتحان الملكية الفكرية</w:t>
            </w:r>
          </w:p>
        </w:tc>
      </w:tr>
      <w:tr w:rsidR="00E42AA3" w14:paraId="5F6E9002" w14:textId="77777777" w:rsidTr="008A3D36">
        <w:trPr>
          <w:trHeight w:val="758"/>
        </w:trPr>
        <w:tc>
          <w:tcPr>
            <w:tcW w:w="2978" w:type="dxa"/>
            <w:vAlign w:val="center"/>
          </w:tcPr>
          <w:p w14:paraId="662B56DD" w14:textId="77777777" w:rsidR="00E42AA3" w:rsidRPr="00E42AA3" w:rsidRDefault="00E42AA3" w:rsidP="00E42AA3">
            <w:pPr>
              <w:tabs>
                <w:tab w:val="right" w:pos="9072"/>
              </w:tabs>
              <w:bidi/>
              <w:spacing w:after="160" w:line="278" w:lineRule="auto"/>
              <w:ind w:left="207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E42AA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الفوج :</w:t>
            </w:r>
            <w:proofErr w:type="gramEnd"/>
            <w:r w:rsidRPr="00E42AA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</w:t>
            </w:r>
          </w:p>
        </w:tc>
        <w:tc>
          <w:tcPr>
            <w:tcW w:w="3969" w:type="dxa"/>
            <w:vAlign w:val="center"/>
          </w:tcPr>
          <w:p w14:paraId="27B0494F" w14:textId="49B11C04" w:rsidR="00E42AA3" w:rsidRPr="00E42AA3" w:rsidRDefault="00E42AA3" w:rsidP="00E42AA3">
            <w:pPr>
              <w:tabs>
                <w:tab w:val="right" w:pos="9072"/>
              </w:tabs>
              <w:bidi/>
              <w:ind w:left="71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42AA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رقم </w:t>
            </w:r>
            <w:proofErr w:type="gramStart"/>
            <w:r w:rsidRPr="00E42AA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التسجيل :</w:t>
            </w:r>
            <w:proofErr w:type="gramEnd"/>
            <w:r w:rsidRPr="00E42AA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3686" w:type="dxa"/>
            <w:vAlign w:val="center"/>
          </w:tcPr>
          <w:p w14:paraId="30F91A31" w14:textId="77777777" w:rsidR="00E42AA3" w:rsidRPr="00E42AA3" w:rsidRDefault="00E42AA3" w:rsidP="00E42AA3">
            <w:pPr>
              <w:tabs>
                <w:tab w:val="right" w:pos="9072"/>
              </w:tabs>
              <w:bidi/>
              <w:spacing w:after="160" w:line="278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42AA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الاسم </w:t>
            </w:r>
            <w:proofErr w:type="gramStart"/>
            <w:r w:rsidRPr="00E42AA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واللقب :</w:t>
            </w:r>
            <w:proofErr w:type="gramEnd"/>
            <w:r w:rsidRPr="00E42AA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</w:t>
            </w:r>
          </w:p>
        </w:tc>
      </w:tr>
    </w:tbl>
    <w:p w14:paraId="01514F44" w14:textId="77777777" w:rsidR="0064220D" w:rsidRDefault="0064220D" w:rsidP="00C16681">
      <w:pPr>
        <w:bidi/>
        <w:spacing w:after="0" w:line="240" w:lineRule="auto"/>
        <w:ind w:left="-285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</w:p>
    <w:p w14:paraId="4FBD085D" w14:textId="0ED7EBE5" w:rsidR="0064220D" w:rsidRPr="0064220D" w:rsidRDefault="0064220D" w:rsidP="0064220D">
      <w:pPr>
        <w:bidi/>
        <w:spacing w:after="0" w:line="240" w:lineRule="auto"/>
        <w:ind w:left="-285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6422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الإجابة النموذجية للامتحان الملكية الفكرية </w:t>
      </w:r>
    </w:p>
    <w:p w14:paraId="0DA29A4B" w14:textId="347D8DFE" w:rsidR="00E07610" w:rsidRPr="009E348C" w:rsidRDefault="00E07610" w:rsidP="0064220D">
      <w:pPr>
        <w:bidi/>
        <w:spacing w:after="0" w:line="240" w:lineRule="auto"/>
        <w:ind w:left="-285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DB2C0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السؤال الأول</w:t>
      </w:r>
      <w:r w:rsidR="00DB2C0E" w:rsidRPr="00DB2C0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:</w:t>
      </w:r>
      <w:r w:rsidR="00DB2C0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9E348C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اختر الإجابات الصحيحة من الأسئلة التالية بوضع العلام</w:t>
      </w:r>
      <w:r w:rsidR="00DB2C0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ة (</w:t>
      </w:r>
      <w:r w:rsidR="00DB2C0E" w:rsidRPr="00DB2C0E">
        <w:rPr>
          <w:rFonts w:ascii="Segoe UI Symbol" w:hAnsi="Segoe UI Symbol" w:cs="Segoe UI Symbol"/>
          <w:b/>
          <w:bCs/>
          <w:sz w:val="28"/>
          <w:szCs w:val="28"/>
          <w:lang w:bidi="ar-DZ"/>
        </w:rPr>
        <w:t>✓</w:t>
      </w:r>
      <w:r w:rsidR="00DB2C0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) ع</w:t>
      </w:r>
      <w:r w:rsidRPr="009E348C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لى الإجابة الواحدة أو الإجابات الصحيحة</w:t>
      </w:r>
      <w:r w:rsidR="00DB2C0E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.</w:t>
      </w:r>
    </w:p>
    <w:bookmarkEnd w:id="0"/>
    <w:p w14:paraId="3205DC34" w14:textId="2D6F3EDB" w:rsidR="00E07610" w:rsidRDefault="00E42AA3" w:rsidP="00B42D65">
      <w:pPr>
        <w:pStyle w:val="Paragraphedeliste"/>
        <w:numPr>
          <w:ilvl w:val="0"/>
          <w:numId w:val="9"/>
        </w:numPr>
        <w:bidi/>
        <w:spacing w:after="0" w:line="240" w:lineRule="auto"/>
        <w:ind w:left="141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E42AA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هل يستفيد الاختراع القابل للتطبيق الصناعي في المجال الفلاحي أو الزراعي من الحماية القانونية بموجب نظام الاختراع</w:t>
      </w:r>
      <w:r w:rsidR="00B37E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B37E17" w:rsidRPr="00E42AA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03 -</w:t>
      </w:r>
      <w:r w:rsidR="00B37E17" w:rsidRPr="00E42AA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07</w:t>
      </w:r>
      <w:r w:rsidR="00B42D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tblInd w:w="-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447"/>
        <w:gridCol w:w="7130"/>
      </w:tblGrid>
      <w:tr w:rsidR="00DB2C0E" w14:paraId="25F3E72F" w14:textId="77777777" w:rsidTr="00EC3D0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213B" w14:textId="58440C9F" w:rsidR="00DB2C0E" w:rsidRDefault="00645453" w:rsidP="00C16681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675F976B" w14:textId="77777777" w:rsidR="00DB2C0E" w:rsidRPr="00DB2C0E" w:rsidRDefault="00DB2C0E" w:rsidP="00C16681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  <w:tc>
          <w:tcPr>
            <w:tcW w:w="7130" w:type="dxa"/>
            <w:vAlign w:val="center"/>
          </w:tcPr>
          <w:p w14:paraId="5940CC8B" w14:textId="13E85A99" w:rsidR="00DB2C0E" w:rsidRPr="00B42D65" w:rsidRDefault="00E42AA3" w:rsidP="00B42D65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E42AA3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نعم يستفيد</w:t>
            </w:r>
            <w:r w:rsidR="00B42D6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DB2C0E" w14:paraId="3068FDF9" w14:textId="77777777" w:rsidTr="00EC3D0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520" w14:textId="77777777" w:rsidR="00DB2C0E" w:rsidRDefault="00DB2C0E" w:rsidP="00C16681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1AAF284E" w14:textId="77777777" w:rsidR="00DB2C0E" w:rsidRDefault="00DB2C0E" w:rsidP="00C16681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B</w:t>
            </w:r>
          </w:p>
        </w:tc>
        <w:tc>
          <w:tcPr>
            <w:tcW w:w="7130" w:type="dxa"/>
            <w:vAlign w:val="center"/>
          </w:tcPr>
          <w:p w14:paraId="4CA9FD58" w14:textId="3AFE4521" w:rsidR="00DB2C0E" w:rsidRPr="00B42D65" w:rsidRDefault="00E42AA3" w:rsidP="00B42D65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E42AA3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لا يستفيد لأنه غير قابل للتطبيق الصناعي</w:t>
            </w:r>
            <w:r w:rsidR="00B42D6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</w:tbl>
    <w:p w14:paraId="5ECCCFC5" w14:textId="15D64149" w:rsidR="00DB2C0E" w:rsidRDefault="00E42AA3" w:rsidP="00B42D65">
      <w:pPr>
        <w:pStyle w:val="Paragraphedeliste"/>
        <w:numPr>
          <w:ilvl w:val="0"/>
          <w:numId w:val="9"/>
        </w:numPr>
        <w:bidi/>
        <w:spacing w:line="240" w:lineRule="auto"/>
        <w:ind w:left="141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</w:t>
      </w:r>
      <w:r w:rsidRPr="00E42AA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لأنواع النباتية والأجناس الحيوانية والطرق البيولوجية المحضة للحصول على النباتات والحيوانات محمية بموجب الأمر 03 -</w:t>
      </w:r>
      <w:r w:rsidRPr="00E42AA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07:</w:t>
      </w:r>
    </w:p>
    <w:tbl>
      <w:tblPr>
        <w:tblStyle w:val="Grilledutableau"/>
        <w:bidiVisual/>
        <w:tblW w:w="0" w:type="auto"/>
        <w:tblInd w:w="-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447"/>
        <w:gridCol w:w="7130"/>
      </w:tblGrid>
      <w:tr w:rsidR="00DB2C0E" w14:paraId="1685285C" w14:textId="77777777" w:rsidTr="00EC3D0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6C0" w14:textId="77777777" w:rsidR="00DB2C0E" w:rsidRDefault="00DB2C0E" w:rsidP="00C16681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53AF33CF" w14:textId="77777777" w:rsidR="00DB2C0E" w:rsidRPr="00DB2C0E" w:rsidRDefault="00DB2C0E" w:rsidP="00C16681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  <w:tc>
          <w:tcPr>
            <w:tcW w:w="7130" w:type="dxa"/>
            <w:vAlign w:val="center"/>
          </w:tcPr>
          <w:p w14:paraId="036360CC" w14:textId="1512E50A" w:rsidR="00DB2C0E" w:rsidRPr="00DB2C0E" w:rsidRDefault="00E42AA3" w:rsidP="00B42D65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صحيح</w:t>
            </w:r>
            <w:r w:rsidR="00B42D6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DB2C0E" w14:paraId="182678D0" w14:textId="77777777" w:rsidTr="00EC3D0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1862" w14:textId="45A51630" w:rsidR="00DB2C0E" w:rsidRDefault="00645453" w:rsidP="00C16681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3A361B9A" w14:textId="77777777" w:rsidR="00DB2C0E" w:rsidRDefault="00DB2C0E" w:rsidP="00C16681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B</w:t>
            </w:r>
          </w:p>
        </w:tc>
        <w:tc>
          <w:tcPr>
            <w:tcW w:w="7130" w:type="dxa"/>
            <w:vAlign w:val="center"/>
          </w:tcPr>
          <w:p w14:paraId="48CDBF08" w14:textId="1FE95974" w:rsidR="00DB2C0E" w:rsidRPr="00B42D65" w:rsidRDefault="00E42AA3" w:rsidP="00B42D65">
            <w:pPr>
              <w:pStyle w:val="Paragraphedeliste"/>
              <w:numPr>
                <w:ilvl w:val="0"/>
                <w:numId w:val="11"/>
              </w:numPr>
              <w:bidi/>
              <w:ind w:left="357" w:hanging="283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خطأ</w:t>
            </w:r>
            <w:r w:rsidR="00B42D65" w:rsidRPr="00B42D6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</w:tbl>
    <w:p w14:paraId="0144BB09" w14:textId="5237756F" w:rsidR="00DB2C0E" w:rsidRDefault="00E42AA3" w:rsidP="007E1395">
      <w:pPr>
        <w:pStyle w:val="Paragraphedeliste"/>
        <w:numPr>
          <w:ilvl w:val="0"/>
          <w:numId w:val="9"/>
        </w:numPr>
        <w:bidi/>
        <w:spacing w:line="240" w:lineRule="auto"/>
        <w:ind w:left="141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E42AA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تسجيل المصنف مهما كان نوعه ووجهته يعتبر شرطا إلزاميا للتمتع بالحماية القانونية وفقا لأحكام التشريع الجزائري</w:t>
      </w:r>
      <w:r w:rsidR="007E139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tblInd w:w="-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447"/>
        <w:gridCol w:w="7130"/>
      </w:tblGrid>
      <w:tr w:rsidR="00E42AA3" w14:paraId="0AA4BB77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402F" w14:textId="77777777" w:rsidR="00E42AA3" w:rsidRDefault="00E42AA3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19F72870" w14:textId="77777777" w:rsidR="00E42AA3" w:rsidRPr="00DB2C0E" w:rsidRDefault="00E42AA3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  <w:tc>
          <w:tcPr>
            <w:tcW w:w="7130" w:type="dxa"/>
            <w:vAlign w:val="center"/>
          </w:tcPr>
          <w:p w14:paraId="39D7109A" w14:textId="77777777" w:rsidR="00E42AA3" w:rsidRPr="00DB2C0E" w:rsidRDefault="00E42AA3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صحيح.</w:t>
            </w:r>
          </w:p>
        </w:tc>
      </w:tr>
      <w:tr w:rsidR="00E42AA3" w14:paraId="415ACA2C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7DB3" w14:textId="0C0BD5C0" w:rsidR="00E42AA3" w:rsidRDefault="00821D84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7CBB2214" w14:textId="77777777" w:rsidR="00E42AA3" w:rsidRDefault="00E42AA3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B</w:t>
            </w:r>
          </w:p>
        </w:tc>
        <w:tc>
          <w:tcPr>
            <w:tcW w:w="7130" w:type="dxa"/>
            <w:vAlign w:val="center"/>
          </w:tcPr>
          <w:p w14:paraId="32174264" w14:textId="77777777" w:rsidR="00E42AA3" w:rsidRPr="00B42D65" w:rsidRDefault="00E42AA3" w:rsidP="001748A9">
            <w:pPr>
              <w:pStyle w:val="Paragraphedeliste"/>
              <w:numPr>
                <w:ilvl w:val="0"/>
                <w:numId w:val="11"/>
              </w:numPr>
              <w:bidi/>
              <w:ind w:left="357" w:hanging="283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خطأ</w:t>
            </w:r>
            <w:r w:rsidRPr="00B42D6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</w:tbl>
    <w:p w14:paraId="5E11EBF4" w14:textId="59403080" w:rsidR="00C16681" w:rsidRDefault="00E42AA3" w:rsidP="007E1395">
      <w:pPr>
        <w:pStyle w:val="Paragraphedeliste"/>
        <w:numPr>
          <w:ilvl w:val="0"/>
          <w:numId w:val="9"/>
        </w:numPr>
        <w:bidi/>
        <w:spacing w:line="240" w:lineRule="auto"/>
        <w:ind w:left="141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E42AA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تنقضي مدة حماية براءة الاختراع من تاريخ إيداع طلب الحصول على براءة الاختراع من المعهد الوطني للملكية الصناعية</w:t>
      </w:r>
      <w:r w:rsidR="007E139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tblInd w:w="-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447"/>
        <w:gridCol w:w="8408"/>
      </w:tblGrid>
      <w:tr w:rsidR="00EC3D0E" w14:paraId="3C119D2C" w14:textId="77777777" w:rsidTr="00EC3D0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E271" w14:textId="77777777" w:rsidR="00C16681" w:rsidRDefault="00C16681" w:rsidP="00C16681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0F45E0A5" w14:textId="77777777" w:rsidR="00C16681" w:rsidRPr="00DB2C0E" w:rsidRDefault="00C16681" w:rsidP="00C16681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  <w:tc>
          <w:tcPr>
            <w:tcW w:w="8408" w:type="dxa"/>
            <w:vAlign w:val="center"/>
          </w:tcPr>
          <w:p w14:paraId="06C7DA62" w14:textId="75D6005B" w:rsidR="00C16681" w:rsidRPr="007E1395" w:rsidRDefault="00E42AA3" w:rsidP="007E1395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E42AA3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10 سنوات</w:t>
            </w:r>
            <w:r w:rsidR="007E139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EC3D0E" w14:paraId="1604EBE1" w14:textId="77777777" w:rsidTr="00EC3D0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63F9" w14:textId="3D13CEE9" w:rsidR="00C16681" w:rsidRDefault="00821D84" w:rsidP="00C16681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1E5309C5" w14:textId="77777777" w:rsidR="00C16681" w:rsidRDefault="00C16681" w:rsidP="00C16681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B</w:t>
            </w:r>
          </w:p>
        </w:tc>
        <w:tc>
          <w:tcPr>
            <w:tcW w:w="8408" w:type="dxa"/>
            <w:vAlign w:val="center"/>
          </w:tcPr>
          <w:p w14:paraId="72AA9AE3" w14:textId="67F16AAA" w:rsidR="00C16681" w:rsidRPr="00DB2C0E" w:rsidRDefault="00E42AA3" w:rsidP="007E1395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20 سنة.</w:t>
            </w:r>
          </w:p>
        </w:tc>
      </w:tr>
      <w:tr w:rsidR="00C16681" w14:paraId="1553A860" w14:textId="77777777" w:rsidTr="00EC3D0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E27D" w14:textId="77777777" w:rsidR="00C16681" w:rsidRDefault="00C16681" w:rsidP="00C16681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22D2C7C1" w14:textId="77777777" w:rsidR="00C16681" w:rsidRDefault="00C16681" w:rsidP="00C16681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C</w:t>
            </w:r>
          </w:p>
        </w:tc>
        <w:tc>
          <w:tcPr>
            <w:tcW w:w="8408" w:type="dxa"/>
            <w:vAlign w:val="center"/>
          </w:tcPr>
          <w:p w14:paraId="0B45F1A3" w14:textId="5F9B666A" w:rsidR="00C16681" w:rsidRPr="007E1395" w:rsidRDefault="00E42AA3" w:rsidP="007E1395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40 سنة.</w:t>
            </w:r>
          </w:p>
        </w:tc>
      </w:tr>
    </w:tbl>
    <w:p w14:paraId="4FECA398" w14:textId="27C51A34" w:rsidR="00C16681" w:rsidRDefault="00E42AA3" w:rsidP="007E1395">
      <w:pPr>
        <w:pStyle w:val="Paragraphedeliste"/>
        <w:numPr>
          <w:ilvl w:val="0"/>
          <w:numId w:val="9"/>
        </w:numPr>
        <w:bidi/>
        <w:spacing w:line="240" w:lineRule="auto"/>
        <w:ind w:left="141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E42AA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أيهما أوسع نطاقا الابداع أو الاختراع</w:t>
      </w:r>
      <w:r w:rsidR="007E139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10465" w:type="dxa"/>
        <w:tblInd w:w="-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447"/>
        <w:gridCol w:w="9553"/>
      </w:tblGrid>
      <w:tr w:rsidR="007E1395" w14:paraId="21573DFA" w14:textId="77777777" w:rsidTr="00BB02C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C143" w14:textId="3BF5A845" w:rsidR="007E1395" w:rsidRDefault="00821D84" w:rsidP="007E1395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18BCFBB6" w14:textId="478591D3" w:rsidR="007E1395" w:rsidRPr="00DB2C0E" w:rsidRDefault="007E1395" w:rsidP="007E1395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  <w:tc>
          <w:tcPr>
            <w:tcW w:w="9553" w:type="dxa"/>
          </w:tcPr>
          <w:p w14:paraId="25113CD3" w14:textId="3CCBD5FF" w:rsidR="007E1395" w:rsidRPr="007E1395" w:rsidRDefault="00E42AA3" w:rsidP="007E1395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الإبداع.</w:t>
            </w:r>
          </w:p>
        </w:tc>
      </w:tr>
      <w:tr w:rsidR="007E1395" w14:paraId="5338BA76" w14:textId="77777777" w:rsidTr="00BB02C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52B3" w14:textId="77777777" w:rsidR="007E1395" w:rsidRDefault="007E1395" w:rsidP="007E1395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06FE5D52" w14:textId="6A383599" w:rsidR="007E1395" w:rsidRDefault="007E1395" w:rsidP="007E1395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B</w:t>
            </w:r>
          </w:p>
        </w:tc>
        <w:tc>
          <w:tcPr>
            <w:tcW w:w="9553" w:type="dxa"/>
          </w:tcPr>
          <w:p w14:paraId="674EC06B" w14:textId="5FFD12A6" w:rsidR="007E1395" w:rsidRPr="007E1395" w:rsidRDefault="00E42AA3" w:rsidP="007E1395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الاختراع.</w:t>
            </w:r>
          </w:p>
        </w:tc>
      </w:tr>
    </w:tbl>
    <w:p w14:paraId="7411914F" w14:textId="3C631DAE" w:rsidR="00E42AA3" w:rsidRDefault="00B37E17" w:rsidP="00E42AA3">
      <w:pPr>
        <w:pStyle w:val="Paragraphedeliste"/>
        <w:numPr>
          <w:ilvl w:val="0"/>
          <w:numId w:val="9"/>
        </w:numPr>
        <w:bidi/>
        <w:spacing w:line="240" w:lineRule="auto"/>
        <w:ind w:left="141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صدور</w:t>
      </w:r>
      <w:r w:rsidR="00E42AA3" w:rsidRPr="00E42AA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براءة الاختراع هو بمثابة</w:t>
      </w:r>
      <w:r w:rsidR="00E42AA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tblInd w:w="-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447"/>
        <w:gridCol w:w="8408"/>
      </w:tblGrid>
      <w:tr w:rsidR="00E42AA3" w14:paraId="2412C7D5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669A" w14:textId="5A4540EC" w:rsidR="00E42AA3" w:rsidRDefault="00821D84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676D1927" w14:textId="77777777" w:rsidR="00E42AA3" w:rsidRPr="00DB2C0E" w:rsidRDefault="00E42AA3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  <w:tc>
          <w:tcPr>
            <w:tcW w:w="8408" w:type="dxa"/>
            <w:vAlign w:val="center"/>
          </w:tcPr>
          <w:p w14:paraId="5F6AECFE" w14:textId="3620516E" w:rsidR="00E42AA3" w:rsidRPr="00E42AA3" w:rsidRDefault="00E42AA3" w:rsidP="00E42AA3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</w:t>
            </w:r>
            <w:r w:rsidRPr="00E42AA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رينة بسيطة على ملكية </w:t>
            </w:r>
            <w:r w:rsidRPr="00E42AA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البراءة.</w:t>
            </w:r>
          </w:p>
        </w:tc>
      </w:tr>
      <w:tr w:rsidR="00E42AA3" w14:paraId="45410B4B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FE02" w14:textId="77777777" w:rsidR="00E42AA3" w:rsidRDefault="00E42AA3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45858571" w14:textId="77777777" w:rsidR="00E42AA3" w:rsidRDefault="00E42AA3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B</w:t>
            </w:r>
          </w:p>
        </w:tc>
        <w:tc>
          <w:tcPr>
            <w:tcW w:w="8408" w:type="dxa"/>
            <w:vAlign w:val="center"/>
          </w:tcPr>
          <w:p w14:paraId="2E5D1D7D" w14:textId="0DBE5860" w:rsidR="00E42AA3" w:rsidRPr="00DB2C0E" w:rsidRDefault="00E42AA3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ق</w:t>
            </w:r>
            <w:r w:rsidRPr="00E42AA3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رينة قاطعة على أن يقدم طلب الحماية هو المخترع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E42AA3" w14:paraId="38B4E898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0FA4" w14:textId="77777777" w:rsidR="00E42AA3" w:rsidRDefault="00E42AA3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1F73E6CA" w14:textId="77777777" w:rsidR="00E42AA3" w:rsidRDefault="00E42AA3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C</w:t>
            </w:r>
          </w:p>
        </w:tc>
        <w:tc>
          <w:tcPr>
            <w:tcW w:w="8408" w:type="dxa"/>
            <w:vAlign w:val="center"/>
          </w:tcPr>
          <w:p w14:paraId="3C698F8D" w14:textId="60BE1610" w:rsidR="00E42AA3" w:rsidRPr="007E1395" w:rsidRDefault="00E42AA3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E42AA3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تأكيد من المعهد الوطني الجزائري بجدية وأهمية الاختراع محل الحماية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سنة.</w:t>
            </w:r>
          </w:p>
        </w:tc>
      </w:tr>
    </w:tbl>
    <w:p w14:paraId="0F4BD6EE" w14:textId="5FFEA6AB" w:rsidR="00E42AA3" w:rsidRDefault="00E42AA3" w:rsidP="00E42AA3">
      <w:pPr>
        <w:pStyle w:val="Paragraphedeliste"/>
        <w:numPr>
          <w:ilvl w:val="0"/>
          <w:numId w:val="9"/>
        </w:numPr>
        <w:bidi/>
        <w:spacing w:line="240" w:lineRule="auto"/>
        <w:ind w:left="141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E42AA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مجال الحماية القانونية لحقوق الملكية الأدبية </w:t>
      </w:r>
      <w:r w:rsidR="00D350E0" w:rsidRPr="00E42AA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والفنية:</w:t>
      </w:r>
    </w:p>
    <w:tbl>
      <w:tblPr>
        <w:tblStyle w:val="Grilledutableau"/>
        <w:bidiVisual/>
        <w:tblW w:w="10465" w:type="dxa"/>
        <w:tblInd w:w="-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447"/>
        <w:gridCol w:w="9553"/>
      </w:tblGrid>
      <w:tr w:rsidR="00E42AA3" w14:paraId="7569E584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156A" w14:textId="77777777" w:rsidR="00E42AA3" w:rsidRDefault="00E42AA3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521F831C" w14:textId="77777777" w:rsidR="00E42AA3" w:rsidRPr="00DB2C0E" w:rsidRDefault="00E42AA3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  <w:tc>
          <w:tcPr>
            <w:tcW w:w="9553" w:type="dxa"/>
          </w:tcPr>
          <w:p w14:paraId="1DF5AFE7" w14:textId="43ACBD48" w:rsidR="00E42AA3" w:rsidRPr="007E1395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لا </w:t>
            </w:r>
            <w:r w:rsidRPr="00D350E0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يشمل الحماية إلا الأشياء المادية الناتجة عن استغلالها</w:t>
            </w:r>
            <w:r w:rsidR="00E42AA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E42AA3" w14:paraId="1F825074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E66C" w14:textId="77777777" w:rsidR="00E42AA3" w:rsidRDefault="00E42AA3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0A12A59D" w14:textId="77777777" w:rsidR="00E42AA3" w:rsidRDefault="00E42AA3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B</w:t>
            </w:r>
          </w:p>
        </w:tc>
        <w:tc>
          <w:tcPr>
            <w:tcW w:w="9553" w:type="dxa"/>
          </w:tcPr>
          <w:p w14:paraId="08682C90" w14:textId="5C13CE58" w:rsidR="00E42AA3" w:rsidRPr="007E1395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لا </w:t>
            </w:r>
            <w:r w:rsidRPr="00D350E0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يشمل الحماية القانونية لهذه الحقوق إلا الأشياء غير المادية هي نتاج الفكر وابداع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ه.</w:t>
            </w:r>
          </w:p>
        </w:tc>
      </w:tr>
      <w:tr w:rsidR="00D350E0" w14:paraId="18A4375C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4489" w14:textId="2DD8801E" w:rsidR="00D350E0" w:rsidRDefault="00821D84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3D7910D0" w14:textId="5270120D" w:rsidR="00D350E0" w:rsidRDefault="00D350E0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C</w:t>
            </w:r>
          </w:p>
        </w:tc>
        <w:tc>
          <w:tcPr>
            <w:tcW w:w="9553" w:type="dxa"/>
          </w:tcPr>
          <w:p w14:paraId="6886DB9E" w14:textId="17084E6F" w:rsidR="00D350E0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350E0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يشمل الحماية القانونية للإبداعات الفكرية والأشياء المادية الناتجة عن استغلالها</w:t>
            </w:r>
          </w:p>
        </w:tc>
      </w:tr>
    </w:tbl>
    <w:p w14:paraId="1545A016" w14:textId="1F0F622E" w:rsidR="00D350E0" w:rsidRDefault="00D350E0" w:rsidP="00D350E0">
      <w:pPr>
        <w:pStyle w:val="Paragraphedeliste"/>
        <w:numPr>
          <w:ilvl w:val="0"/>
          <w:numId w:val="9"/>
        </w:numPr>
        <w:bidi/>
        <w:spacing w:line="240" w:lineRule="auto"/>
        <w:ind w:left="141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D350E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lastRenderedPageBreak/>
        <w:t>يختلف المصنف المشترك عن المصنف الجماعي</w:t>
      </w:r>
      <w:r w:rsidRPr="00E42AA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10465" w:type="dxa"/>
        <w:tblInd w:w="-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447"/>
        <w:gridCol w:w="9553"/>
      </w:tblGrid>
      <w:tr w:rsidR="00D350E0" w14:paraId="38CD5DCB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1B59" w14:textId="77777777" w:rsidR="00D350E0" w:rsidRDefault="00D350E0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49F4F761" w14:textId="77777777" w:rsidR="00D350E0" w:rsidRPr="00DB2C0E" w:rsidRDefault="00D350E0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  <w:tc>
          <w:tcPr>
            <w:tcW w:w="9553" w:type="dxa"/>
          </w:tcPr>
          <w:p w14:paraId="55C31A1B" w14:textId="266C1BB4" w:rsidR="00D350E0" w:rsidRPr="007E1395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350E0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من حيث عدد المؤلفين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D350E0" w14:paraId="1581A3A2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025F" w14:textId="65B7C554" w:rsidR="00D350E0" w:rsidRDefault="00821D84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7E2BD73E" w14:textId="77777777" w:rsidR="00D350E0" w:rsidRDefault="00D350E0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B</w:t>
            </w:r>
          </w:p>
        </w:tc>
        <w:tc>
          <w:tcPr>
            <w:tcW w:w="9553" w:type="dxa"/>
          </w:tcPr>
          <w:p w14:paraId="72ED5277" w14:textId="7D5EC9A7" w:rsidR="00D350E0" w:rsidRPr="007E1395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350E0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من حيث المساهمة الفعلية والمشتركة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D350E0" w14:paraId="56F1E3FD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1393" w14:textId="77777777" w:rsidR="00D350E0" w:rsidRPr="00D350E0" w:rsidRDefault="00D350E0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5672C7F1" w14:textId="6737D2C6" w:rsidR="00D350E0" w:rsidRPr="00D350E0" w:rsidRDefault="00D350E0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C</w:t>
            </w:r>
          </w:p>
        </w:tc>
        <w:tc>
          <w:tcPr>
            <w:tcW w:w="9553" w:type="dxa"/>
          </w:tcPr>
          <w:p w14:paraId="0C6D44B7" w14:textId="2553C814" w:rsidR="00D350E0" w:rsidRPr="00D350E0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350E0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من حيث الاشراف والتوجيه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</w:tbl>
    <w:p w14:paraId="296F2FD5" w14:textId="23CDFC81" w:rsidR="00D350E0" w:rsidRDefault="00D350E0" w:rsidP="00D350E0">
      <w:pPr>
        <w:pStyle w:val="Paragraphedeliste"/>
        <w:numPr>
          <w:ilvl w:val="0"/>
          <w:numId w:val="9"/>
        </w:numPr>
        <w:bidi/>
        <w:spacing w:line="240" w:lineRule="auto"/>
        <w:ind w:left="141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D350E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تحمى الرسومات الهندسية بواسطة نظام</w:t>
      </w:r>
      <w:r w:rsidRPr="00E42AA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10465" w:type="dxa"/>
        <w:tblInd w:w="-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447"/>
        <w:gridCol w:w="9553"/>
      </w:tblGrid>
      <w:tr w:rsidR="00D350E0" w14:paraId="60E38CE5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B7C7" w14:textId="77777777" w:rsidR="00D350E0" w:rsidRDefault="00D350E0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49B90603" w14:textId="77777777" w:rsidR="00D350E0" w:rsidRPr="00DB2C0E" w:rsidRDefault="00D350E0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  <w:tc>
          <w:tcPr>
            <w:tcW w:w="9553" w:type="dxa"/>
          </w:tcPr>
          <w:p w14:paraId="5A288E2F" w14:textId="570D337C" w:rsidR="00D350E0" w:rsidRPr="007E1395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350E0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التصاميم الشكلية للدوائر المتكاملة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D350E0" w14:paraId="3989B64D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15A5" w14:textId="77777777" w:rsidR="00D350E0" w:rsidRDefault="00D350E0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02C8165D" w14:textId="77777777" w:rsidR="00D350E0" w:rsidRDefault="00D350E0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B</w:t>
            </w:r>
          </w:p>
        </w:tc>
        <w:tc>
          <w:tcPr>
            <w:tcW w:w="9553" w:type="dxa"/>
          </w:tcPr>
          <w:p w14:paraId="510EA2D5" w14:textId="598B40D0" w:rsidR="00D350E0" w:rsidRPr="007E1395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350E0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العلامات التجارية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D350E0" w14:paraId="7D0815DA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CC38" w14:textId="561A1DD4" w:rsidR="00D350E0" w:rsidRDefault="00821D84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7E763CA8" w14:textId="3A3B46A1" w:rsidR="00D350E0" w:rsidRPr="00D350E0" w:rsidRDefault="00D350E0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C</w:t>
            </w:r>
          </w:p>
        </w:tc>
        <w:tc>
          <w:tcPr>
            <w:tcW w:w="9553" w:type="dxa"/>
          </w:tcPr>
          <w:p w14:paraId="190201B4" w14:textId="206F3E37" w:rsidR="00D350E0" w:rsidRPr="00D350E0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350E0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حقوق المؤلف</w:t>
            </w:r>
            <w:r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.</w:t>
            </w:r>
          </w:p>
        </w:tc>
      </w:tr>
      <w:tr w:rsidR="00D350E0" w14:paraId="213D4B93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FB1" w14:textId="77777777" w:rsidR="00D350E0" w:rsidRDefault="00D350E0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22A8C559" w14:textId="61D5DA14" w:rsidR="00D350E0" w:rsidRDefault="00D350E0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D</w:t>
            </w:r>
          </w:p>
        </w:tc>
        <w:tc>
          <w:tcPr>
            <w:tcW w:w="9553" w:type="dxa"/>
          </w:tcPr>
          <w:p w14:paraId="3FA7BE53" w14:textId="6A1FD25B" w:rsidR="00D350E0" w:rsidRPr="00D350E0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350E0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الرسوم والنماذج الصناعية</w:t>
            </w:r>
            <w:r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.</w:t>
            </w:r>
          </w:p>
        </w:tc>
      </w:tr>
    </w:tbl>
    <w:p w14:paraId="7323682F" w14:textId="3B1210F1" w:rsidR="00D350E0" w:rsidRDefault="00D350E0" w:rsidP="00D350E0">
      <w:pPr>
        <w:pStyle w:val="Paragraphedeliste"/>
        <w:numPr>
          <w:ilvl w:val="0"/>
          <w:numId w:val="9"/>
        </w:numPr>
        <w:bidi/>
        <w:spacing w:line="240" w:lineRule="auto"/>
        <w:ind w:left="141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D350E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بعد وفاة المؤلف يجوز للورثة أن يقوموا بسحب المصنف بشرط تقديم تعويض عادل للمتضررين من سحب المصنف</w:t>
      </w:r>
      <w:r w:rsidRPr="00E42AA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10465" w:type="dxa"/>
        <w:tblInd w:w="-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447"/>
        <w:gridCol w:w="9553"/>
      </w:tblGrid>
      <w:tr w:rsidR="00D350E0" w14:paraId="30AC4151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C677" w14:textId="77777777" w:rsidR="00D350E0" w:rsidRDefault="00D350E0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0BAA9295" w14:textId="77777777" w:rsidR="00D350E0" w:rsidRPr="00DB2C0E" w:rsidRDefault="00D350E0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  <w:tc>
          <w:tcPr>
            <w:tcW w:w="9553" w:type="dxa"/>
          </w:tcPr>
          <w:p w14:paraId="29C61F51" w14:textId="6C3EE7F2" w:rsidR="00D350E0" w:rsidRPr="007E1395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نعم.</w:t>
            </w:r>
          </w:p>
        </w:tc>
      </w:tr>
      <w:tr w:rsidR="00D350E0" w14:paraId="121BE962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090" w14:textId="42F72096" w:rsidR="00D350E0" w:rsidRDefault="00821D84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071B00BD" w14:textId="77777777" w:rsidR="00D350E0" w:rsidRDefault="00D350E0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B</w:t>
            </w:r>
          </w:p>
        </w:tc>
        <w:tc>
          <w:tcPr>
            <w:tcW w:w="9553" w:type="dxa"/>
          </w:tcPr>
          <w:p w14:paraId="31F7FFC5" w14:textId="0E76F7B1" w:rsidR="00D350E0" w:rsidRPr="007E1395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لا.</w:t>
            </w:r>
          </w:p>
        </w:tc>
      </w:tr>
    </w:tbl>
    <w:p w14:paraId="498BB9A6" w14:textId="74B710A5" w:rsidR="00D350E0" w:rsidRDefault="00D350E0" w:rsidP="00D350E0">
      <w:pPr>
        <w:pStyle w:val="Paragraphedeliste"/>
        <w:numPr>
          <w:ilvl w:val="0"/>
          <w:numId w:val="9"/>
        </w:numPr>
        <w:bidi/>
        <w:spacing w:line="240" w:lineRule="auto"/>
        <w:ind w:left="141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D350E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تمنح الحماية بمجرد إبداع المصنف</w:t>
      </w:r>
      <w:r w:rsidRPr="00E42AA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10465" w:type="dxa"/>
        <w:tblInd w:w="-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447"/>
        <w:gridCol w:w="9553"/>
      </w:tblGrid>
      <w:tr w:rsidR="00D350E0" w14:paraId="25B8BBEF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E7F4" w14:textId="1DA9FAC7" w:rsidR="00D350E0" w:rsidRDefault="00821D84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7D983C86" w14:textId="77777777" w:rsidR="00D350E0" w:rsidRPr="00DB2C0E" w:rsidRDefault="00D350E0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  <w:tc>
          <w:tcPr>
            <w:tcW w:w="9553" w:type="dxa"/>
          </w:tcPr>
          <w:p w14:paraId="5456EC6C" w14:textId="77777777" w:rsidR="00D350E0" w:rsidRPr="007E1395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نعم.</w:t>
            </w:r>
          </w:p>
        </w:tc>
      </w:tr>
      <w:tr w:rsidR="00D350E0" w14:paraId="0EB13532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8B5A" w14:textId="77777777" w:rsidR="00D350E0" w:rsidRDefault="00D350E0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3804D922" w14:textId="77777777" w:rsidR="00D350E0" w:rsidRDefault="00D350E0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B</w:t>
            </w:r>
          </w:p>
        </w:tc>
        <w:tc>
          <w:tcPr>
            <w:tcW w:w="9553" w:type="dxa"/>
          </w:tcPr>
          <w:p w14:paraId="2D0AB43C" w14:textId="77777777" w:rsidR="00D350E0" w:rsidRPr="007E1395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لا.</w:t>
            </w:r>
          </w:p>
        </w:tc>
      </w:tr>
    </w:tbl>
    <w:p w14:paraId="3F527902" w14:textId="6B7EB1DB" w:rsidR="00D350E0" w:rsidRDefault="00D350E0" w:rsidP="00D350E0">
      <w:pPr>
        <w:pStyle w:val="Paragraphedeliste"/>
        <w:numPr>
          <w:ilvl w:val="0"/>
          <w:numId w:val="9"/>
        </w:numPr>
        <w:bidi/>
        <w:spacing w:line="240" w:lineRule="auto"/>
        <w:ind w:left="141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D350E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تعتبر الأصالة والجدة من العناصر اللصيقة بشخصية المؤلف</w:t>
      </w:r>
      <w:r w:rsidRPr="00E42AA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10465" w:type="dxa"/>
        <w:tblInd w:w="-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447"/>
        <w:gridCol w:w="9553"/>
      </w:tblGrid>
      <w:tr w:rsidR="00D350E0" w14:paraId="38AB64F4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2442" w14:textId="77777777" w:rsidR="00D350E0" w:rsidRDefault="00D350E0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45F0CC59" w14:textId="77777777" w:rsidR="00D350E0" w:rsidRPr="00DB2C0E" w:rsidRDefault="00D350E0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  <w:tc>
          <w:tcPr>
            <w:tcW w:w="9553" w:type="dxa"/>
          </w:tcPr>
          <w:p w14:paraId="41DC3A0A" w14:textId="77777777" w:rsidR="00D350E0" w:rsidRPr="007E1395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نعم.</w:t>
            </w:r>
          </w:p>
        </w:tc>
      </w:tr>
      <w:tr w:rsidR="00D350E0" w14:paraId="1F7B8A75" w14:textId="77777777" w:rsidTr="001748A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BDE2" w14:textId="1D06676E" w:rsidR="00D350E0" w:rsidRDefault="00821D84" w:rsidP="001748A9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14:paraId="751D4763" w14:textId="77777777" w:rsidR="00D350E0" w:rsidRDefault="00D350E0" w:rsidP="001748A9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B</w:t>
            </w:r>
          </w:p>
        </w:tc>
        <w:tc>
          <w:tcPr>
            <w:tcW w:w="9553" w:type="dxa"/>
          </w:tcPr>
          <w:p w14:paraId="7F489B52" w14:textId="77777777" w:rsidR="00D350E0" w:rsidRPr="007E1395" w:rsidRDefault="00D350E0" w:rsidP="001748A9">
            <w:pPr>
              <w:pStyle w:val="Paragraphedeliste"/>
              <w:numPr>
                <w:ilvl w:val="0"/>
                <w:numId w:val="11"/>
              </w:numPr>
              <w:bidi/>
              <w:ind w:left="221" w:hanging="22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لا.</w:t>
            </w:r>
          </w:p>
        </w:tc>
      </w:tr>
    </w:tbl>
    <w:p w14:paraId="05A3FD2D" w14:textId="448DFC9A" w:rsidR="00E07610" w:rsidRPr="00EC3D0E" w:rsidRDefault="00E07610" w:rsidP="007E1395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EC3D0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السؤال الثاني</w:t>
      </w:r>
      <w:r w:rsidR="00EC3D0E" w:rsidRPr="00EC3D0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:</w:t>
      </w:r>
      <w:r w:rsidR="00EC3D0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7E1395" w:rsidRPr="007E139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أجب عن الأسئلة التالية</w:t>
      </w:r>
      <w:r w:rsidR="007E139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p w14:paraId="22ED6752" w14:textId="15F4F5DD" w:rsidR="007A3C43" w:rsidRDefault="00D350E0" w:rsidP="007A3C43">
      <w:pPr>
        <w:pStyle w:val="Paragraphedeliste"/>
        <w:numPr>
          <w:ilvl w:val="0"/>
          <w:numId w:val="12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D350E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ميز بين حق تقرير النشر وحق الكشف</w:t>
      </w:r>
      <w:r w:rsidR="007A3C43" w:rsidRPr="007A3C4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؟</w:t>
      </w:r>
    </w:p>
    <w:p w14:paraId="6BFAAFD2" w14:textId="5E557575" w:rsidR="008A3D36" w:rsidRPr="008A3D36" w:rsidRDefault="00560C7B" w:rsidP="00F541FE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حق الكشف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هوسلطة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المؤلف المطلقة في اخراج المصنف من دائرة الكتمان إلى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الوجود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طالما لم يكشف </w:t>
      </w:r>
      <w:r w:rsidR="00F541F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المؤلف عن </w:t>
      </w:r>
      <w:proofErr w:type="gramStart"/>
      <w:r w:rsidR="00F541F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عمله ،</w:t>
      </w:r>
      <w:proofErr w:type="gramEnd"/>
      <w:r w:rsidR="00F541F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لا يمكن لأحد إجباره على ذلك يعتبر بمثابة شهادة </w:t>
      </w:r>
      <w:proofErr w:type="gramStart"/>
      <w:r w:rsidR="00F541F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ميلاد .أما</w:t>
      </w:r>
      <w:proofErr w:type="gramEnd"/>
      <w:r w:rsidR="00F541F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حق تقرير النشر هو قرار المؤلف في إتاحة المصنف أو نشر المصنف أو عدم نشره وطريقة </w:t>
      </w:r>
      <w:proofErr w:type="gramStart"/>
      <w:r w:rsidR="00F541F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نشره .</w:t>
      </w:r>
      <w:proofErr w:type="gramEnd"/>
    </w:p>
    <w:p w14:paraId="66C475CF" w14:textId="2E03B376" w:rsidR="00D350E0" w:rsidRPr="00E02D2F" w:rsidRDefault="00D350E0" w:rsidP="00D350E0">
      <w:pPr>
        <w:pStyle w:val="Paragraphedeliste"/>
        <w:numPr>
          <w:ilvl w:val="0"/>
          <w:numId w:val="12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D350E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اشرح</w:t>
      </w:r>
      <w:r w:rsidRPr="00D350E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العبارة </w:t>
      </w:r>
      <w:proofErr w:type="gramStart"/>
      <w:r w:rsidRPr="00D350E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التالية :</w:t>
      </w:r>
      <w:proofErr w:type="gramEnd"/>
      <w:r w:rsidRPr="00D350E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" الحق المعنوي والحق المالي وجهان لعملة واحدة ".</w:t>
      </w:r>
    </w:p>
    <w:p w14:paraId="34B1DA03" w14:textId="759F27F4" w:rsidR="008A3D36" w:rsidRPr="00E02D2F" w:rsidRDefault="00E02D2F" w:rsidP="00E02D2F">
      <w:pPr>
        <w:pStyle w:val="Paragraphedeliste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يتم التطرق إلى التعريفين الخاص بالحق المعنوي والحق المالي والعلاقة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بينهما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يخل</w:t>
      </w:r>
      <w:r w:rsidR="004D3E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للنتيجة التالية أنهما </w:t>
      </w:r>
      <w:r w:rsidR="00E0265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حقين متلازمين ولا يمكن الفصل بينهما في مجال </w:t>
      </w:r>
      <w:proofErr w:type="gramStart"/>
      <w:r w:rsidR="00E0265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الملكية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الأدبية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 w:rsidR="00E0265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والأدبية ،حيث</w:t>
      </w:r>
      <w:proofErr w:type="gramEnd"/>
      <w:r w:rsidR="00E0265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ينبثقان مع من لحظة ابتكار فكرة أو مصنف </w:t>
      </w:r>
    </w:p>
    <w:p w14:paraId="667AFEA7" w14:textId="0306BDF4" w:rsidR="008A3D36" w:rsidRPr="008A3D36" w:rsidRDefault="008A3D36" w:rsidP="008A3D36">
      <w:pPr>
        <w:bidi/>
        <w:spacing w:after="0" w:line="240" w:lineRule="auto"/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DZ"/>
        </w:rPr>
      </w:pP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لا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تصحح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الأوراق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الإضافية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أو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المجهولة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مهما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كان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proofErr w:type="gramStart"/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المبرر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،</w:t>
      </w:r>
      <w:proofErr w:type="gramEnd"/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كما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يمنع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منعا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باتا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التشطيب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أو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استعمال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القلم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الماسح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14:paraId="1231C605" w14:textId="5EAE9311" w:rsidR="00EC3D0E" w:rsidRPr="008A3D36" w:rsidRDefault="008A3D36" w:rsidP="008A3D36">
      <w:pPr>
        <w:bidi/>
        <w:spacing w:after="0" w:line="240" w:lineRule="auto"/>
        <w:ind w:left="2880" w:firstLine="720"/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</w:pP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بالتوفيق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ab/>
      </w:r>
      <w:r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ab/>
      </w:r>
      <w:r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ab/>
      </w:r>
      <w:r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 xml:space="preserve"> الأستاذة: </w:t>
      </w:r>
      <w:proofErr w:type="spellStart"/>
      <w:proofErr w:type="gramStart"/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س</w:t>
      </w:r>
      <w:r w:rsidRPr="008A3D36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DZ"/>
        </w:rPr>
        <w:t>.</w:t>
      </w:r>
      <w:r w:rsidRPr="008A3D36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مهيدي</w:t>
      </w:r>
      <w:proofErr w:type="spellEnd"/>
      <w:proofErr w:type="gramEnd"/>
    </w:p>
    <w:sectPr w:rsidR="00EC3D0E" w:rsidRPr="008A3D36" w:rsidSect="00EC3D0E">
      <w:footerReference w:type="default" r:id="rId7"/>
      <w:headerReference w:type="first" r:id="rId8"/>
      <w:footerReference w:type="first" r:id="rId9"/>
      <w:pgSz w:w="11906" w:h="16838" w:code="9"/>
      <w:pgMar w:top="426" w:right="1417" w:bottom="567" w:left="709" w:header="28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749A" w14:textId="77777777" w:rsidR="00756985" w:rsidRDefault="00756985" w:rsidP="008444A7">
      <w:pPr>
        <w:spacing w:after="0" w:line="240" w:lineRule="auto"/>
      </w:pPr>
      <w:r>
        <w:separator/>
      </w:r>
    </w:p>
  </w:endnote>
  <w:endnote w:type="continuationSeparator" w:id="0">
    <w:p w14:paraId="3A048FBA" w14:textId="77777777" w:rsidR="00756985" w:rsidRDefault="00756985" w:rsidP="0084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B732" w14:textId="77777777" w:rsidR="00CF1DD2" w:rsidRPr="00CF1DD2" w:rsidRDefault="00CF1DD2" w:rsidP="00CF1DD2">
    <w:pPr>
      <w:pStyle w:val="Pieddepage"/>
      <w:jc w:val="center"/>
      <w:rPr>
        <w:rFonts w:ascii="Simplified Arabic" w:hAnsi="Simplified Arabic" w:cs="Simplified Arabic"/>
        <w:b/>
        <w:bCs/>
        <w:lang w:bidi="ar-DZ"/>
      </w:rPr>
    </w:pPr>
    <w:r w:rsidRPr="00017B9E">
      <w:rPr>
        <w:rFonts w:ascii="Simplified Arabic" w:hAnsi="Simplified Arabic" w:cs="Simplified Arabic" w:hint="cs"/>
        <w:b/>
        <w:bCs/>
        <w:rtl/>
        <w:lang w:bidi="ar-DZ"/>
      </w:rPr>
      <w:t xml:space="preserve">الصفحة </w:t>
    </w:r>
    <w:r>
      <w:rPr>
        <w:rFonts w:ascii="Simplified Arabic" w:hAnsi="Simplified Arabic" w:cs="Simplified Arabic" w:hint="cs"/>
        <w:b/>
        <w:bCs/>
        <w:rtl/>
        <w:lang w:bidi="ar-DZ"/>
      </w:rPr>
      <w:t>2</w:t>
    </w:r>
    <w:r w:rsidRPr="00017B9E">
      <w:rPr>
        <w:rFonts w:ascii="Simplified Arabic" w:hAnsi="Simplified Arabic" w:cs="Simplified Arabic" w:hint="cs"/>
        <w:b/>
        <w:bCs/>
        <w:rtl/>
        <w:lang w:bidi="ar-DZ"/>
      </w:rPr>
      <w:t xml:space="preserve"> من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D7E2" w14:textId="77777777" w:rsidR="00017B9E" w:rsidRPr="00017B9E" w:rsidRDefault="00017B9E" w:rsidP="00017B9E">
    <w:pPr>
      <w:pStyle w:val="Pieddepage"/>
      <w:jc w:val="center"/>
      <w:rPr>
        <w:rFonts w:ascii="Simplified Arabic" w:hAnsi="Simplified Arabic" w:cs="Simplified Arabic"/>
        <w:b/>
        <w:bCs/>
        <w:lang w:bidi="ar-DZ"/>
      </w:rPr>
    </w:pPr>
    <w:r w:rsidRPr="00017B9E">
      <w:rPr>
        <w:rFonts w:ascii="Simplified Arabic" w:hAnsi="Simplified Arabic" w:cs="Simplified Arabic" w:hint="cs"/>
        <w:b/>
        <w:bCs/>
        <w:rtl/>
        <w:lang w:bidi="ar-DZ"/>
      </w:rPr>
      <w:t>الصفحة 1 من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BE2D" w14:textId="77777777" w:rsidR="00756985" w:rsidRDefault="00756985" w:rsidP="008444A7">
      <w:pPr>
        <w:spacing w:after="0" w:line="240" w:lineRule="auto"/>
      </w:pPr>
      <w:r>
        <w:separator/>
      </w:r>
    </w:p>
  </w:footnote>
  <w:footnote w:type="continuationSeparator" w:id="0">
    <w:p w14:paraId="4CA35362" w14:textId="77777777" w:rsidR="00756985" w:rsidRDefault="00756985" w:rsidP="00844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bidiVisual/>
      <w:tblW w:w="1036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9"/>
      <w:gridCol w:w="1411"/>
      <w:gridCol w:w="5129"/>
    </w:tblGrid>
    <w:tr w:rsidR="00017B9E" w:rsidRPr="008444A7" w14:paraId="22EA464F" w14:textId="77777777" w:rsidTr="00A86C94">
      <w:trPr>
        <w:trHeight w:val="591"/>
        <w:jc w:val="center"/>
      </w:trPr>
      <w:tc>
        <w:tcPr>
          <w:tcW w:w="10369" w:type="dxa"/>
          <w:gridSpan w:val="3"/>
        </w:tcPr>
        <w:p w14:paraId="508B8846" w14:textId="77777777" w:rsidR="00017B9E" w:rsidRPr="008444A7" w:rsidRDefault="00017B9E" w:rsidP="00017B9E">
          <w:pPr>
            <w:jc w:val="center"/>
            <w:rPr>
              <w:b/>
              <w:bCs/>
              <w:sz w:val="28"/>
              <w:szCs w:val="28"/>
              <w:rtl/>
            </w:rPr>
          </w:pPr>
          <w:r w:rsidRPr="008444A7">
            <w:rPr>
              <w:rFonts w:hint="eastAsia"/>
              <w:b/>
              <w:bCs/>
              <w:sz w:val="28"/>
              <w:szCs w:val="28"/>
              <w:rtl/>
            </w:rPr>
            <w:t>الجمهورية</w:t>
          </w:r>
          <w:r w:rsidRPr="008444A7">
            <w:rPr>
              <w:b/>
              <w:bCs/>
              <w:sz w:val="28"/>
              <w:szCs w:val="28"/>
              <w:rtl/>
            </w:rPr>
            <w:t xml:space="preserve"> </w:t>
          </w:r>
          <w:r w:rsidRPr="008444A7">
            <w:rPr>
              <w:rFonts w:hint="eastAsia"/>
              <w:b/>
              <w:bCs/>
              <w:sz w:val="28"/>
              <w:szCs w:val="28"/>
              <w:rtl/>
            </w:rPr>
            <w:t>الجزائرية</w:t>
          </w:r>
          <w:r w:rsidRPr="008444A7">
            <w:rPr>
              <w:b/>
              <w:bCs/>
              <w:sz w:val="28"/>
              <w:szCs w:val="28"/>
              <w:rtl/>
            </w:rPr>
            <w:t xml:space="preserve"> </w:t>
          </w:r>
          <w:r w:rsidRPr="008444A7">
            <w:rPr>
              <w:rFonts w:hint="eastAsia"/>
              <w:b/>
              <w:bCs/>
              <w:sz w:val="28"/>
              <w:szCs w:val="28"/>
              <w:rtl/>
            </w:rPr>
            <w:t>الديمقراطية</w:t>
          </w:r>
          <w:r w:rsidRPr="008444A7">
            <w:rPr>
              <w:b/>
              <w:bCs/>
              <w:sz w:val="28"/>
              <w:szCs w:val="28"/>
              <w:rtl/>
            </w:rPr>
            <w:t xml:space="preserve"> </w:t>
          </w:r>
          <w:r w:rsidRPr="008444A7">
            <w:rPr>
              <w:rFonts w:hint="eastAsia"/>
              <w:b/>
              <w:bCs/>
              <w:sz w:val="28"/>
              <w:szCs w:val="28"/>
              <w:rtl/>
            </w:rPr>
            <w:t>الشعبية</w:t>
          </w:r>
        </w:p>
        <w:p w14:paraId="13F7C26B" w14:textId="77777777" w:rsidR="00017B9E" w:rsidRPr="008444A7" w:rsidRDefault="00017B9E" w:rsidP="00017B9E">
          <w:pPr>
            <w:jc w:val="center"/>
            <w:rPr>
              <w:b/>
              <w:bCs/>
              <w:sz w:val="28"/>
              <w:szCs w:val="28"/>
            </w:rPr>
          </w:pPr>
          <w:r w:rsidRPr="008444A7">
            <w:rPr>
              <w:b/>
              <w:bCs/>
              <w:sz w:val="28"/>
              <w:szCs w:val="28"/>
            </w:rPr>
            <w:t xml:space="preserve">The </w:t>
          </w:r>
          <w:proofErr w:type="spellStart"/>
          <w:r w:rsidRPr="008444A7">
            <w:rPr>
              <w:b/>
              <w:bCs/>
              <w:sz w:val="28"/>
              <w:szCs w:val="28"/>
            </w:rPr>
            <w:t>People'sDemocraticRepublic</w:t>
          </w:r>
          <w:proofErr w:type="spellEnd"/>
          <w:r w:rsidRPr="008444A7">
            <w:rPr>
              <w:b/>
              <w:bCs/>
              <w:sz w:val="28"/>
              <w:szCs w:val="28"/>
            </w:rPr>
            <w:t xml:space="preserve"> of Algeria</w:t>
          </w:r>
        </w:p>
      </w:tc>
    </w:tr>
    <w:tr w:rsidR="00017B9E" w:rsidRPr="008444A7" w14:paraId="76BA2917" w14:textId="77777777" w:rsidTr="00A86C94">
      <w:trPr>
        <w:trHeight w:val="1122"/>
        <w:jc w:val="center"/>
      </w:trPr>
      <w:tc>
        <w:tcPr>
          <w:tcW w:w="3829" w:type="dxa"/>
        </w:tcPr>
        <w:p w14:paraId="10980A76" w14:textId="77777777" w:rsidR="00017B9E" w:rsidRPr="008444A7" w:rsidRDefault="00017B9E" w:rsidP="00017B9E">
          <w:pPr>
            <w:bidi/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</w:pP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وزارة</w:t>
          </w:r>
          <w:r w:rsidRPr="008444A7">
            <w:rPr>
              <w:rFonts w:ascii="Sakkal Majalla" w:hAnsi="Sakkal Majalla" w:cs="Times New Roman"/>
              <w:b/>
              <w:bCs/>
              <w:sz w:val="28"/>
              <w:szCs w:val="28"/>
              <w:rtl/>
            </w:rPr>
            <w:t xml:space="preserve"> </w:t>
          </w: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التعليم</w:t>
          </w:r>
          <w:r w:rsidRPr="008444A7">
            <w:rPr>
              <w:rFonts w:ascii="Sakkal Majalla" w:hAnsi="Sakkal Majalla" w:cs="Times New Roman"/>
              <w:b/>
              <w:bCs/>
              <w:sz w:val="28"/>
              <w:szCs w:val="28"/>
              <w:rtl/>
            </w:rPr>
            <w:t xml:space="preserve"> </w:t>
          </w: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العالي</w:t>
          </w:r>
          <w:r w:rsidRPr="008444A7">
            <w:rPr>
              <w:rFonts w:ascii="Sakkal Majalla" w:hAnsi="Sakkal Majalla" w:cs="Times New Roman"/>
              <w:b/>
              <w:bCs/>
              <w:sz w:val="28"/>
              <w:szCs w:val="28"/>
              <w:rtl/>
            </w:rPr>
            <w:t xml:space="preserve"> </w:t>
          </w: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والبحث</w:t>
          </w:r>
          <w:r w:rsidRPr="008444A7">
            <w:rPr>
              <w:rFonts w:ascii="Sakkal Majalla" w:hAnsi="Sakkal Majalla" w:cs="Times New Roman"/>
              <w:b/>
              <w:bCs/>
              <w:sz w:val="28"/>
              <w:szCs w:val="28"/>
              <w:rtl/>
            </w:rPr>
            <w:t xml:space="preserve"> </w:t>
          </w: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العلمي</w:t>
          </w:r>
        </w:p>
        <w:p w14:paraId="33D60877" w14:textId="77777777" w:rsidR="00017B9E" w:rsidRPr="008444A7" w:rsidRDefault="00017B9E" w:rsidP="00017B9E">
          <w:pPr>
            <w:bidi/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</w:pP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جامعة</w:t>
          </w:r>
          <w:r w:rsidRPr="008444A7">
            <w:rPr>
              <w:rFonts w:ascii="Sakkal Majalla" w:hAnsi="Sakkal Majalla" w:cs="Times New Roman"/>
              <w:b/>
              <w:bCs/>
              <w:sz w:val="28"/>
              <w:szCs w:val="28"/>
              <w:rtl/>
            </w:rPr>
            <w:t xml:space="preserve"> </w:t>
          </w: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حسيبة</w:t>
          </w:r>
          <w:r w:rsidRPr="008444A7">
            <w:rPr>
              <w:rFonts w:ascii="Sakkal Majalla" w:hAnsi="Sakkal Majalla" w:cs="Times New Roman"/>
              <w:b/>
              <w:bCs/>
              <w:sz w:val="28"/>
              <w:szCs w:val="28"/>
              <w:rtl/>
            </w:rPr>
            <w:t xml:space="preserve"> </w:t>
          </w: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بن</w:t>
          </w:r>
          <w:r w:rsidRPr="008444A7">
            <w:rPr>
              <w:rFonts w:ascii="Sakkal Majalla" w:hAnsi="Sakkal Majalla" w:cs="Times New Roman"/>
              <w:b/>
              <w:bCs/>
              <w:sz w:val="28"/>
              <w:szCs w:val="28"/>
              <w:rtl/>
            </w:rPr>
            <w:t xml:space="preserve"> </w:t>
          </w: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بوعلي</w:t>
          </w:r>
          <w:r w:rsidRPr="008444A7">
            <w:rPr>
              <w:rFonts w:ascii="Sakkal Majalla" w:hAnsi="Sakkal Majalla" w:cs="Times New Roman"/>
              <w:b/>
              <w:bCs/>
              <w:sz w:val="28"/>
              <w:szCs w:val="28"/>
              <w:rtl/>
            </w:rPr>
            <w:t xml:space="preserve"> </w:t>
          </w:r>
          <w:r w:rsidRPr="008444A7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-</w:t>
          </w: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الشلف</w:t>
          </w:r>
          <w:r w:rsidRPr="008444A7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-</w:t>
          </w:r>
        </w:p>
        <w:p w14:paraId="350F8E87" w14:textId="77777777" w:rsidR="00017B9E" w:rsidRPr="008444A7" w:rsidRDefault="00017B9E" w:rsidP="00017B9E">
          <w:pPr>
            <w:bidi/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</w:pP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كلية</w:t>
          </w:r>
          <w:r w:rsidRPr="008444A7">
            <w:rPr>
              <w:rFonts w:ascii="Sakkal Majalla" w:hAnsi="Sakkal Majalla" w:cs="Times New Roman"/>
              <w:b/>
              <w:bCs/>
              <w:sz w:val="28"/>
              <w:szCs w:val="28"/>
              <w:rtl/>
            </w:rPr>
            <w:t xml:space="preserve"> </w:t>
          </w: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الحقوق</w:t>
          </w:r>
          <w:r w:rsidRPr="008444A7">
            <w:rPr>
              <w:rFonts w:ascii="Sakkal Majalla" w:hAnsi="Sakkal Majalla" w:cs="Times New Roman"/>
              <w:b/>
              <w:bCs/>
              <w:sz w:val="28"/>
              <w:szCs w:val="28"/>
              <w:rtl/>
            </w:rPr>
            <w:t xml:space="preserve"> </w:t>
          </w: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والعلوم</w:t>
          </w:r>
          <w:r w:rsidRPr="008444A7">
            <w:rPr>
              <w:rFonts w:ascii="Sakkal Majalla" w:hAnsi="Sakkal Majalla" w:cs="Times New Roman"/>
              <w:b/>
              <w:bCs/>
              <w:sz w:val="28"/>
              <w:szCs w:val="28"/>
              <w:rtl/>
            </w:rPr>
            <w:t xml:space="preserve"> </w:t>
          </w: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السياسية</w:t>
          </w:r>
        </w:p>
        <w:p w14:paraId="30DBADF5" w14:textId="77777777" w:rsidR="00017B9E" w:rsidRPr="008444A7" w:rsidRDefault="00017B9E" w:rsidP="00017B9E">
          <w:pPr>
            <w:bidi/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</w:pP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شعبة</w:t>
          </w:r>
          <w:r w:rsidRPr="008444A7">
            <w:rPr>
              <w:rFonts w:ascii="Sakkal Majalla" w:hAnsi="Sakkal Majalla" w:cs="Times New Roman"/>
              <w:b/>
              <w:bCs/>
              <w:sz w:val="28"/>
              <w:szCs w:val="28"/>
              <w:rtl/>
            </w:rPr>
            <w:t xml:space="preserve"> </w:t>
          </w:r>
          <w:r w:rsidRPr="008444A7">
            <w:rPr>
              <w:rFonts w:ascii="Sakkal Majalla" w:hAnsi="Sakkal Majalla" w:cs="Times New Roman" w:hint="eastAsia"/>
              <w:b/>
              <w:bCs/>
              <w:sz w:val="28"/>
              <w:szCs w:val="28"/>
              <w:rtl/>
            </w:rPr>
            <w:t>الحقوق</w:t>
          </w:r>
        </w:p>
      </w:tc>
      <w:tc>
        <w:tcPr>
          <w:tcW w:w="1411" w:type="dxa"/>
        </w:tcPr>
        <w:p w14:paraId="76AD4C78" w14:textId="77777777" w:rsidR="00017B9E" w:rsidRPr="008444A7" w:rsidRDefault="00017B9E" w:rsidP="00017B9E">
          <w:pPr>
            <w:bidi/>
            <w:jc w:val="center"/>
            <w:rPr>
              <w:sz w:val="28"/>
              <w:szCs w:val="28"/>
              <w:rtl/>
            </w:rPr>
          </w:pPr>
          <w:r w:rsidRPr="008444A7">
            <w:rPr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746DF9EE" wp14:editId="3A1A14B9">
                <wp:simplePos x="0" y="0"/>
                <wp:positionH relativeFrom="column">
                  <wp:posOffset>-17780</wp:posOffset>
                </wp:positionH>
                <wp:positionV relativeFrom="paragraph">
                  <wp:posOffset>28575</wp:posOffset>
                </wp:positionV>
                <wp:extent cx="811530" cy="829310"/>
                <wp:effectExtent l="0" t="0" r="0" b="0"/>
                <wp:wrapNone/>
                <wp:docPr id="12" name="Image 12" descr="C:\Users\HP\Desktop\logo univ chle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HP\Desktop\logo univ chle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29" w:type="dxa"/>
        </w:tcPr>
        <w:p w14:paraId="715B87D5" w14:textId="77777777" w:rsidR="00017B9E" w:rsidRPr="008444A7" w:rsidRDefault="00017B9E" w:rsidP="00017B9E">
          <w:pPr>
            <w:rPr>
              <w:rFonts w:ascii="Sakkal Majalla" w:hAnsi="Sakkal Majalla" w:cs="Sakkal Majalla"/>
              <w:b/>
              <w:bCs/>
              <w:sz w:val="28"/>
              <w:szCs w:val="28"/>
              <w:lang w:val="en-US"/>
            </w:rPr>
          </w:pPr>
          <w:r w:rsidRPr="008444A7">
            <w:rPr>
              <w:rFonts w:ascii="Sakkal Majalla" w:hAnsi="Sakkal Majalla" w:cs="Sakkal Majalla"/>
              <w:b/>
              <w:bCs/>
              <w:sz w:val="28"/>
              <w:szCs w:val="28"/>
              <w:lang w:val="en-US"/>
            </w:rPr>
            <w:t xml:space="preserve">Ministry of Higher Education </w:t>
          </w:r>
          <w:proofErr w:type="gramStart"/>
          <w:r w:rsidRPr="008444A7">
            <w:rPr>
              <w:rFonts w:ascii="Sakkal Majalla" w:hAnsi="Sakkal Majalla" w:cs="Sakkal Majalla"/>
              <w:b/>
              <w:bCs/>
              <w:sz w:val="28"/>
              <w:szCs w:val="28"/>
              <w:lang w:val="en-US"/>
            </w:rPr>
            <w:t>And</w:t>
          </w:r>
          <w:proofErr w:type="gramEnd"/>
          <w:r w:rsidRPr="008444A7">
            <w:rPr>
              <w:rFonts w:ascii="Sakkal Majalla" w:hAnsi="Sakkal Majalla" w:cs="Sakkal Majalla"/>
              <w:b/>
              <w:bCs/>
              <w:sz w:val="28"/>
              <w:szCs w:val="28"/>
              <w:lang w:val="en-US"/>
            </w:rPr>
            <w:t xml:space="preserve"> Scientific Research</w:t>
          </w:r>
        </w:p>
        <w:p w14:paraId="5F76FA7A" w14:textId="77777777" w:rsidR="00017B9E" w:rsidRPr="008444A7" w:rsidRDefault="00017B9E" w:rsidP="00017B9E">
          <w:pPr>
            <w:rPr>
              <w:rFonts w:ascii="Sakkal Majalla" w:hAnsi="Sakkal Majalla" w:cs="Sakkal Majalla"/>
              <w:b/>
              <w:bCs/>
              <w:sz w:val="28"/>
              <w:szCs w:val="28"/>
              <w:lang w:val="en-US"/>
            </w:rPr>
          </w:pPr>
          <w:r w:rsidRPr="008444A7">
            <w:rPr>
              <w:rFonts w:ascii="Sakkal Majalla" w:hAnsi="Sakkal Majalla" w:cs="Sakkal Majalla"/>
              <w:b/>
              <w:bCs/>
              <w:sz w:val="28"/>
              <w:szCs w:val="28"/>
              <w:lang w:val="en-US"/>
            </w:rPr>
            <w:t xml:space="preserve">Hassiba Ben </w:t>
          </w:r>
          <w:proofErr w:type="spellStart"/>
          <w:r w:rsidRPr="008444A7">
            <w:rPr>
              <w:rFonts w:ascii="Sakkal Majalla" w:hAnsi="Sakkal Majalla" w:cs="Sakkal Majalla"/>
              <w:b/>
              <w:bCs/>
              <w:sz w:val="28"/>
              <w:szCs w:val="28"/>
              <w:lang w:val="en-US"/>
            </w:rPr>
            <w:t>bouali</w:t>
          </w:r>
          <w:proofErr w:type="spellEnd"/>
          <w:r w:rsidRPr="008444A7">
            <w:rPr>
              <w:rFonts w:ascii="Sakkal Majalla" w:hAnsi="Sakkal Majalla" w:cs="Sakkal Majalla"/>
              <w:b/>
              <w:bCs/>
              <w:sz w:val="28"/>
              <w:szCs w:val="28"/>
              <w:lang w:val="en-US"/>
            </w:rPr>
            <w:t xml:space="preserve"> University </w:t>
          </w:r>
          <w:r w:rsidRPr="008444A7">
            <w:rPr>
              <w:rFonts w:ascii="Sakkal Majalla" w:hAnsi="Sakkal Majalla" w:cs="Times New Roman"/>
              <w:b/>
              <w:bCs/>
              <w:sz w:val="28"/>
              <w:szCs w:val="28"/>
              <w:rtl/>
              <w:lang w:val="en-US"/>
            </w:rPr>
            <w:t>–</w:t>
          </w:r>
          <w:proofErr w:type="spellStart"/>
          <w:r w:rsidRPr="008444A7">
            <w:rPr>
              <w:rFonts w:ascii="Sakkal Majalla" w:hAnsi="Sakkal Majalla" w:cs="Sakkal Majalla"/>
              <w:b/>
              <w:bCs/>
              <w:sz w:val="28"/>
              <w:szCs w:val="28"/>
              <w:lang w:val="en-US"/>
            </w:rPr>
            <w:t>Chlef</w:t>
          </w:r>
          <w:proofErr w:type="spellEnd"/>
          <w:r w:rsidRPr="008444A7">
            <w:rPr>
              <w:rFonts w:ascii="Sakkal Majalla" w:hAnsi="Sakkal Majalla" w:cs="Sakkal Majalla"/>
              <w:b/>
              <w:bCs/>
              <w:sz w:val="28"/>
              <w:szCs w:val="28"/>
              <w:rtl/>
              <w:lang w:val="en-US"/>
            </w:rPr>
            <w:t>-</w:t>
          </w:r>
        </w:p>
        <w:p w14:paraId="7273FD26" w14:textId="77777777" w:rsidR="00017B9E" w:rsidRPr="008444A7" w:rsidRDefault="00017B9E" w:rsidP="00017B9E">
          <w:pPr>
            <w:rPr>
              <w:rFonts w:ascii="Sakkal Majalla" w:hAnsi="Sakkal Majalla" w:cs="Sakkal Majalla"/>
              <w:b/>
              <w:bCs/>
              <w:sz w:val="28"/>
              <w:szCs w:val="28"/>
              <w:lang w:val="en-US"/>
            </w:rPr>
          </w:pPr>
          <w:r w:rsidRPr="008444A7">
            <w:rPr>
              <w:rFonts w:ascii="Sakkal Majalla" w:hAnsi="Sakkal Majalla" w:cs="Sakkal Majalla"/>
              <w:b/>
              <w:bCs/>
              <w:sz w:val="28"/>
              <w:szCs w:val="28"/>
              <w:lang w:val="en-US"/>
            </w:rPr>
            <w:t>Faculty of Law and Political Sciences</w:t>
          </w:r>
        </w:p>
        <w:p w14:paraId="66C38B0C" w14:textId="77777777" w:rsidR="00017B9E" w:rsidRPr="008444A7" w:rsidRDefault="00017B9E" w:rsidP="00017B9E">
          <w:pPr>
            <w:rPr>
              <w:rFonts w:asciiTheme="majorBidi" w:hAnsiTheme="majorBidi" w:cs="Times New Roman"/>
              <w:b/>
              <w:bCs/>
              <w:sz w:val="28"/>
              <w:szCs w:val="28"/>
              <w:lang w:val="en-US"/>
            </w:rPr>
          </w:pPr>
          <w:proofErr w:type="spellStart"/>
          <w:r w:rsidRPr="008444A7">
            <w:rPr>
              <w:rFonts w:ascii="Sakkal Majalla" w:hAnsi="Sakkal Majalla" w:cs="Sakkal Majalla"/>
              <w:b/>
              <w:bCs/>
              <w:sz w:val="28"/>
              <w:szCs w:val="28"/>
              <w:lang w:val="en-US"/>
            </w:rPr>
            <w:t>Feild</w:t>
          </w:r>
          <w:proofErr w:type="spellEnd"/>
          <w:r w:rsidRPr="008444A7">
            <w:rPr>
              <w:rFonts w:ascii="Sakkal Majalla" w:hAnsi="Sakkal Majalla" w:cs="Sakkal Majalla"/>
              <w:b/>
              <w:bCs/>
              <w:sz w:val="28"/>
              <w:szCs w:val="28"/>
              <w:lang w:val="en-US"/>
            </w:rPr>
            <w:t xml:space="preserve"> of law</w:t>
          </w:r>
        </w:p>
      </w:tc>
    </w:tr>
  </w:tbl>
  <w:p w14:paraId="5EC76079" w14:textId="77777777" w:rsidR="00017B9E" w:rsidRDefault="00017B9E" w:rsidP="00C166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9A9"/>
    <w:multiLevelType w:val="hybridMultilevel"/>
    <w:tmpl w:val="4FC47A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EB6"/>
    <w:multiLevelType w:val="hybridMultilevel"/>
    <w:tmpl w:val="4BD0E2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B07"/>
    <w:multiLevelType w:val="hybridMultilevel"/>
    <w:tmpl w:val="F0FE06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15C2B"/>
    <w:multiLevelType w:val="hybridMultilevel"/>
    <w:tmpl w:val="36F0EC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643B1"/>
    <w:multiLevelType w:val="hybridMultilevel"/>
    <w:tmpl w:val="3DBA8C5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942EF"/>
    <w:multiLevelType w:val="hybridMultilevel"/>
    <w:tmpl w:val="EB141898"/>
    <w:lvl w:ilvl="0" w:tplc="BD7AAA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F04B1"/>
    <w:multiLevelType w:val="hybridMultilevel"/>
    <w:tmpl w:val="6CFEB75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2600C"/>
    <w:multiLevelType w:val="hybridMultilevel"/>
    <w:tmpl w:val="F8C095D6"/>
    <w:lvl w:ilvl="0" w:tplc="E3F01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7600E"/>
    <w:multiLevelType w:val="hybridMultilevel"/>
    <w:tmpl w:val="67E2DC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C249C"/>
    <w:multiLevelType w:val="hybridMultilevel"/>
    <w:tmpl w:val="19FAE07E"/>
    <w:lvl w:ilvl="0" w:tplc="E3F01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63A45"/>
    <w:multiLevelType w:val="hybridMultilevel"/>
    <w:tmpl w:val="49A6C3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957FD"/>
    <w:multiLevelType w:val="hybridMultilevel"/>
    <w:tmpl w:val="9D30B8E2"/>
    <w:lvl w:ilvl="0" w:tplc="C7E2A4E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497342">
    <w:abstractNumId w:val="5"/>
  </w:num>
  <w:num w:numId="2" w16cid:durableId="1576010551">
    <w:abstractNumId w:val="0"/>
  </w:num>
  <w:num w:numId="3" w16cid:durableId="1360935784">
    <w:abstractNumId w:val="2"/>
  </w:num>
  <w:num w:numId="4" w16cid:durableId="734938786">
    <w:abstractNumId w:val="1"/>
  </w:num>
  <w:num w:numId="5" w16cid:durableId="979845515">
    <w:abstractNumId w:val="3"/>
  </w:num>
  <w:num w:numId="6" w16cid:durableId="1695497188">
    <w:abstractNumId w:val="8"/>
  </w:num>
  <w:num w:numId="7" w16cid:durableId="1969772778">
    <w:abstractNumId w:val="6"/>
  </w:num>
  <w:num w:numId="8" w16cid:durableId="265965751">
    <w:abstractNumId w:val="4"/>
  </w:num>
  <w:num w:numId="9" w16cid:durableId="1930195224">
    <w:abstractNumId w:val="10"/>
  </w:num>
  <w:num w:numId="10" w16cid:durableId="1861896015">
    <w:abstractNumId w:val="7"/>
  </w:num>
  <w:num w:numId="11" w16cid:durableId="911357287">
    <w:abstractNumId w:val="9"/>
  </w:num>
  <w:num w:numId="12" w16cid:durableId="1542327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A7"/>
    <w:rsid w:val="00003ACD"/>
    <w:rsid w:val="000128AF"/>
    <w:rsid w:val="00017B9E"/>
    <w:rsid w:val="00185465"/>
    <w:rsid w:val="00261CE7"/>
    <w:rsid w:val="00267F25"/>
    <w:rsid w:val="00275326"/>
    <w:rsid w:val="00287FAB"/>
    <w:rsid w:val="003B0951"/>
    <w:rsid w:val="004339ED"/>
    <w:rsid w:val="004C5727"/>
    <w:rsid w:val="004D3E86"/>
    <w:rsid w:val="00560C7B"/>
    <w:rsid w:val="00614597"/>
    <w:rsid w:val="0064220D"/>
    <w:rsid w:val="00645453"/>
    <w:rsid w:val="00756985"/>
    <w:rsid w:val="007A3C43"/>
    <w:rsid w:val="007E1395"/>
    <w:rsid w:val="008101DE"/>
    <w:rsid w:val="00821D84"/>
    <w:rsid w:val="008444A7"/>
    <w:rsid w:val="008713DB"/>
    <w:rsid w:val="008A3D36"/>
    <w:rsid w:val="00976846"/>
    <w:rsid w:val="009E348C"/>
    <w:rsid w:val="00A26FF4"/>
    <w:rsid w:val="00A67D23"/>
    <w:rsid w:val="00AD3063"/>
    <w:rsid w:val="00AE6F06"/>
    <w:rsid w:val="00B37E17"/>
    <w:rsid w:val="00B42D65"/>
    <w:rsid w:val="00C16681"/>
    <w:rsid w:val="00C573A8"/>
    <w:rsid w:val="00CE2006"/>
    <w:rsid w:val="00CF1DD2"/>
    <w:rsid w:val="00D350E0"/>
    <w:rsid w:val="00DB2C0E"/>
    <w:rsid w:val="00DC0095"/>
    <w:rsid w:val="00E02658"/>
    <w:rsid w:val="00E02D2F"/>
    <w:rsid w:val="00E07610"/>
    <w:rsid w:val="00E2148F"/>
    <w:rsid w:val="00E42AA3"/>
    <w:rsid w:val="00EC3D0E"/>
    <w:rsid w:val="00F541FE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E164"/>
  <w15:chartTrackingRefBased/>
  <w15:docId w15:val="{F4729B0A-6974-47B4-806C-796190B6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43"/>
  </w:style>
  <w:style w:type="paragraph" w:styleId="Titre1">
    <w:name w:val="heading 1"/>
    <w:basedOn w:val="Normal"/>
    <w:next w:val="Normal"/>
    <w:link w:val="Titre1Car"/>
    <w:uiPriority w:val="9"/>
    <w:qFormat/>
    <w:rsid w:val="00844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4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4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4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4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4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4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4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4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4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4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4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44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44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44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44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44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44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4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4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4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4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4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44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44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44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4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44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44A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4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44A7"/>
  </w:style>
  <w:style w:type="paragraph" w:styleId="Pieddepage">
    <w:name w:val="footer"/>
    <w:basedOn w:val="Normal"/>
    <w:link w:val="PieddepageCar"/>
    <w:uiPriority w:val="99"/>
    <w:unhideWhenUsed/>
    <w:rsid w:val="0084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44A7"/>
  </w:style>
  <w:style w:type="table" w:customStyle="1" w:styleId="Grilledutableau1">
    <w:name w:val="Grille du tableau1"/>
    <w:basedOn w:val="TableauNormal"/>
    <w:next w:val="Grilledutableau"/>
    <w:uiPriority w:val="59"/>
    <w:rsid w:val="008444A7"/>
    <w:pPr>
      <w:spacing w:after="0" w:line="240" w:lineRule="auto"/>
    </w:pPr>
    <w:rPr>
      <w:rFonts w:eastAsia="Times New Roman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84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42A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Services</dc:creator>
  <cp:keywords/>
  <dc:description/>
  <cp:lastModifiedBy>soft</cp:lastModifiedBy>
  <cp:revision>18</cp:revision>
  <cp:lastPrinted>2026-05-13T06:47:00Z</cp:lastPrinted>
  <dcterms:created xsi:type="dcterms:W3CDTF">2025-12-15T23:08:00Z</dcterms:created>
  <dcterms:modified xsi:type="dcterms:W3CDTF">2026-05-17T05:43:00Z</dcterms:modified>
</cp:coreProperties>
</file>