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A38" w:rsidRDefault="00952A66" w:rsidP="00952A66">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الإجابة النموذجية لامتحان قانون مكافحة الفساد</w:t>
      </w:r>
    </w:p>
    <w:p w:rsidR="00952A66" w:rsidRDefault="00952A66" w:rsidP="00952A66">
      <w:pPr>
        <w:bidi/>
        <w:jc w:val="center"/>
        <w:rPr>
          <w:rFonts w:ascii="Simplified Arabic" w:hAnsi="Simplified Arabic" w:cs="Simplified Arabic"/>
          <w:sz w:val="28"/>
          <w:szCs w:val="28"/>
        </w:rPr>
      </w:pPr>
      <w:r>
        <w:rPr>
          <w:rFonts w:ascii="Simplified Arabic" w:hAnsi="Simplified Arabic" w:cs="Simplified Arabic" w:hint="cs"/>
          <w:sz w:val="28"/>
          <w:szCs w:val="28"/>
          <w:rtl/>
        </w:rPr>
        <w:t>سنة ثالثة ليسانس/قانون عام</w:t>
      </w:r>
    </w:p>
    <w:p w:rsidR="00952A66" w:rsidRPr="00952A66" w:rsidRDefault="00952A66" w:rsidP="00952A66">
      <w:pPr>
        <w:jc w:val="both"/>
        <w:rPr>
          <w:rFonts w:ascii="Simplified Arabic" w:hAnsi="Simplified Arabic" w:cs="Simplified Arabic"/>
          <w:sz w:val="28"/>
          <w:szCs w:val="28"/>
          <w:rtl/>
          <w:lang w:val="en-US" w:bidi="ar-DZ"/>
        </w:rPr>
      </w:pPr>
    </w:p>
    <w:p w:rsidR="00563CD9" w:rsidRDefault="00563CD9" w:rsidP="00563CD9">
      <w:pPr>
        <w:bidi/>
        <w:jc w:val="both"/>
        <w:rPr>
          <w:rFonts w:ascii="Simplified Arabic" w:hAnsi="Simplified Arabic" w:cs="Simplified Arabic"/>
          <w:sz w:val="28"/>
          <w:szCs w:val="28"/>
          <w:rtl/>
        </w:rPr>
      </w:pPr>
      <w:r>
        <w:rPr>
          <w:rFonts w:ascii="Simplified Arabic" w:hAnsi="Simplified Arabic" w:cs="Simplified Arabic" w:hint="cs"/>
          <w:sz w:val="28"/>
          <w:szCs w:val="28"/>
          <w:rtl/>
        </w:rPr>
        <w:t>أجب على الأسئلة التالية:</w:t>
      </w:r>
    </w:p>
    <w:p w:rsidR="00563CD9" w:rsidRPr="00C05AB3" w:rsidRDefault="00563CD9" w:rsidP="00563CD9">
      <w:pPr>
        <w:bidi/>
        <w:jc w:val="both"/>
        <w:rPr>
          <w:rFonts w:ascii="Simplified Arabic" w:hAnsi="Simplified Arabic" w:cs="Simplified Arabic" w:hint="cs"/>
          <w:sz w:val="28"/>
          <w:szCs w:val="28"/>
          <w:rtl/>
          <w:lang w:val="en-US" w:bidi="ar-DZ"/>
        </w:rPr>
      </w:pPr>
      <w:proofErr w:type="spellStart"/>
      <w:r>
        <w:rPr>
          <w:rFonts w:ascii="Simplified Arabic" w:hAnsi="Simplified Arabic" w:cs="Simplified Arabic" w:hint="cs"/>
          <w:sz w:val="28"/>
          <w:szCs w:val="28"/>
          <w:rtl/>
        </w:rPr>
        <w:t>1/</w:t>
      </w:r>
      <w:proofErr w:type="spellEnd"/>
      <w:r>
        <w:rPr>
          <w:rFonts w:ascii="Simplified Arabic" w:hAnsi="Simplified Arabic" w:cs="Simplified Arabic" w:hint="cs"/>
          <w:sz w:val="28"/>
          <w:szCs w:val="28"/>
          <w:rtl/>
        </w:rPr>
        <w:t xml:space="preserve"> </w:t>
      </w:r>
      <w:r w:rsidR="00BB21DD">
        <w:rPr>
          <w:rFonts w:ascii="Simplified Arabic" w:hAnsi="Simplified Arabic" w:cs="Simplified Arabic" w:hint="cs"/>
          <w:sz w:val="28"/>
          <w:szCs w:val="28"/>
          <w:rtl/>
        </w:rPr>
        <w:t>كيف نظم ال</w:t>
      </w:r>
      <w:r w:rsidR="00A622EA">
        <w:rPr>
          <w:rFonts w:ascii="Simplified Arabic" w:hAnsi="Simplified Arabic" w:cs="Simplified Arabic" w:hint="cs"/>
          <w:sz w:val="28"/>
          <w:szCs w:val="28"/>
          <w:rtl/>
        </w:rPr>
        <w:t xml:space="preserve">قانون </w:t>
      </w:r>
      <w:r w:rsidR="00C05AB3">
        <w:rPr>
          <w:rFonts w:ascii="Simplified Arabic" w:hAnsi="Simplified Arabic" w:cs="Simplified Arabic" w:hint="cs"/>
          <w:sz w:val="28"/>
          <w:szCs w:val="28"/>
          <w:rtl/>
        </w:rPr>
        <w:t xml:space="preserve">06-01 جريمة رشوة </w:t>
      </w:r>
      <w:proofErr w:type="gramStart"/>
      <w:r w:rsidR="00C05AB3">
        <w:rPr>
          <w:rFonts w:ascii="Simplified Arabic" w:hAnsi="Simplified Arabic" w:cs="Simplified Arabic" w:hint="cs"/>
          <w:sz w:val="28"/>
          <w:szCs w:val="28"/>
          <w:rtl/>
        </w:rPr>
        <w:t>الموظف</w:t>
      </w:r>
      <w:proofErr w:type="gramEnd"/>
      <w:r w:rsidR="00C05AB3">
        <w:rPr>
          <w:rFonts w:ascii="Simplified Arabic" w:hAnsi="Simplified Arabic" w:cs="Simplified Arabic" w:hint="cs"/>
          <w:sz w:val="28"/>
          <w:szCs w:val="28"/>
          <w:rtl/>
        </w:rPr>
        <w:t xml:space="preserve"> </w:t>
      </w:r>
      <w:proofErr w:type="spellStart"/>
      <w:r w:rsidR="00C05AB3">
        <w:rPr>
          <w:rFonts w:ascii="Simplified Arabic" w:hAnsi="Simplified Arabic" w:cs="Simplified Arabic" w:hint="cs"/>
          <w:sz w:val="28"/>
          <w:szCs w:val="28"/>
          <w:rtl/>
        </w:rPr>
        <w:t>الع</w:t>
      </w:r>
      <w:r w:rsidR="00C05AB3">
        <w:rPr>
          <w:rFonts w:ascii="Simplified Arabic" w:hAnsi="Simplified Arabic" w:cs="Simplified Arabic" w:hint="cs"/>
          <w:sz w:val="28"/>
          <w:szCs w:val="28"/>
          <w:rtl/>
          <w:lang w:val="en-US" w:bidi="ar-DZ"/>
        </w:rPr>
        <w:t>مومي؟</w:t>
      </w:r>
      <w:proofErr w:type="spellEnd"/>
      <w:r w:rsidR="00C05AB3">
        <w:rPr>
          <w:rFonts w:ascii="Simplified Arabic" w:hAnsi="Simplified Arabic" w:cs="Simplified Arabic" w:hint="cs"/>
          <w:sz w:val="28"/>
          <w:szCs w:val="28"/>
          <w:rtl/>
          <w:lang w:val="en-US" w:bidi="ar-DZ"/>
        </w:rPr>
        <w:t xml:space="preserve"> (</w:t>
      </w:r>
      <w:proofErr w:type="spellStart"/>
      <w:r w:rsidR="00C05AB3">
        <w:rPr>
          <w:rFonts w:ascii="Simplified Arabic" w:hAnsi="Simplified Arabic" w:cs="Simplified Arabic" w:hint="cs"/>
          <w:sz w:val="28"/>
          <w:szCs w:val="28"/>
          <w:rtl/>
          <w:lang w:val="en-US" w:bidi="ar-DZ"/>
        </w:rPr>
        <w:t>06ن)</w:t>
      </w:r>
      <w:proofErr w:type="spellEnd"/>
    </w:p>
    <w:p w:rsidR="008F7E78" w:rsidRPr="00803720" w:rsidRDefault="008F7E78" w:rsidP="00803720">
      <w:pPr>
        <w:bidi/>
        <w:ind w:firstLine="708"/>
        <w:jc w:val="both"/>
        <w:rPr>
          <w:rFonts w:ascii="Simplified Arabic" w:hAnsi="Simplified Arabic" w:cs="Simplified Arabic"/>
          <w:color w:val="FF0000"/>
          <w:sz w:val="28"/>
          <w:szCs w:val="28"/>
          <w:rtl/>
        </w:rPr>
      </w:pPr>
      <w:proofErr w:type="gramStart"/>
      <w:r w:rsidRPr="00803720">
        <w:rPr>
          <w:rFonts w:ascii="Simplified Arabic" w:hAnsi="Simplified Arabic" w:cs="Simplified Arabic" w:hint="cs"/>
          <w:color w:val="FF0000"/>
          <w:sz w:val="28"/>
          <w:szCs w:val="28"/>
          <w:rtl/>
        </w:rPr>
        <w:t>نظم</w:t>
      </w:r>
      <w:proofErr w:type="gramEnd"/>
      <w:r w:rsidRPr="00803720">
        <w:rPr>
          <w:rFonts w:ascii="Simplified Arabic" w:hAnsi="Simplified Arabic" w:cs="Simplified Arabic" w:hint="cs"/>
          <w:color w:val="FF0000"/>
          <w:sz w:val="28"/>
          <w:szCs w:val="28"/>
          <w:rtl/>
        </w:rPr>
        <w:t xml:space="preserve"> القانون 06-01 جريمة رشوة الموظف العمومي بموجب المادة 25 منه التي نصت على الأركان المادية للجريمة والعقوبات المقررة كالتالي:</w:t>
      </w:r>
    </w:p>
    <w:p w:rsidR="008F7E78" w:rsidRPr="00803720" w:rsidRDefault="00803720" w:rsidP="008F7E78">
      <w:pPr>
        <w:bidi/>
        <w:jc w:val="both"/>
        <w:rPr>
          <w:rFonts w:ascii="Simplified Arabic" w:hAnsi="Simplified Arabic" w:cs="Simplified Arabic"/>
          <w:color w:val="FF0000"/>
          <w:sz w:val="28"/>
          <w:szCs w:val="28"/>
          <w:rtl/>
        </w:rPr>
      </w:pPr>
      <w:proofErr w:type="spellStart"/>
      <w:r>
        <w:rPr>
          <w:rFonts w:ascii="Simplified Arabic" w:hAnsi="Simplified Arabic" w:cs="Simplified Arabic" w:hint="cs"/>
          <w:color w:val="FF0000"/>
          <w:sz w:val="28"/>
          <w:szCs w:val="28"/>
          <w:rtl/>
        </w:rPr>
        <w:t>1/</w:t>
      </w:r>
      <w:proofErr w:type="spellEnd"/>
      <w:r>
        <w:rPr>
          <w:rFonts w:ascii="Simplified Arabic" w:hAnsi="Simplified Arabic" w:cs="Simplified Arabic" w:hint="cs"/>
          <w:color w:val="FF0000"/>
          <w:sz w:val="28"/>
          <w:szCs w:val="28"/>
          <w:rtl/>
        </w:rPr>
        <w:t xml:space="preserve"> </w:t>
      </w:r>
      <w:r w:rsidR="00D015B4" w:rsidRPr="00803720">
        <w:rPr>
          <w:rFonts w:ascii="Simplified Arabic" w:hAnsi="Simplified Arabic" w:cs="Simplified Arabic" w:hint="cs"/>
          <w:color w:val="FF0000"/>
          <w:sz w:val="28"/>
          <w:szCs w:val="28"/>
          <w:rtl/>
        </w:rPr>
        <w:t xml:space="preserve">الركن </w:t>
      </w:r>
      <w:proofErr w:type="spellStart"/>
      <w:r w:rsidR="00D015B4" w:rsidRPr="00803720">
        <w:rPr>
          <w:rFonts w:ascii="Simplified Arabic" w:hAnsi="Simplified Arabic" w:cs="Simplified Arabic" w:hint="cs"/>
          <w:color w:val="FF0000"/>
          <w:sz w:val="28"/>
          <w:szCs w:val="28"/>
          <w:rtl/>
        </w:rPr>
        <w:t>الشرعي:</w:t>
      </w:r>
      <w:proofErr w:type="spellEnd"/>
      <w:r w:rsidR="00D015B4" w:rsidRPr="00803720">
        <w:rPr>
          <w:rFonts w:ascii="Simplified Arabic" w:hAnsi="Simplified Arabic" w:cs="Simplified Arabic" w:hint="cs"/>
          <w:color w:val="FF0000"/>
          <w:sz w:val="28"/>
          <w:szCs w:val="28"/>
          <w:rtl/>
        </w:rPr>
        <w:t xml:space="preserve"> هو نص المادة 25 من </w:t>
      </w:r>
      <w:proofErr w:type="spellStart"/>
      <w:r w:rsidR="00D015B4" w:rsidRPr="00803720">
        <w:rPr>
          <w:rFonts w:ascii="Simplified Arabic" w:hAnsi="Simplified Arabic" w:cs="Simplified Arabic" w:hint="cs"/>
          <w:color w:val="FF0000"/>
          <w:sz w:val="28"/>
          <w:szCs w:val="28"/>
          <w:rtl/>
        </w:rPr>
        <w:t>القا</w:t>
      </w:r>
      <w:proofErr w:type="spellEnd"/>
      <w:r w:rsidR="00D015B4" w:rsidRPr="00803720">
        <w:rPr>
          <w:rFonts w:ascii="Simplified Arabic" w:hAnsi="Simplified Arabic" w:cs="Simplified Arabic" w:hint="cs"/>
          <w:color w:val="FF0000"/>
          <w:sz w:val="28"/>
          <w:szCs w:val="28"/>
          <w:rtl/>
        </w:rPr>
        <w:t xml:space="preserve"> 06-01 </w:t>
      </w:r>
      <w:r w:rsidR="00C05AB3">
        <w:rPr>
          <w:rFonts w:ascii="Simplified Arabic" w:hAnsi="Simplified Arabic" w:cs="Simplified Arabic" w:hint="cs"/>
          <w:color w:val="FF0000"/>
          <w:sz w:val="28"/>
          <w:szCs w:val="28"/>
          <w:rtl/>
        </w:rPr>
        <w:t xml:space="preserve"> (</w:t>
      </w:r>
      <w:proofErr w:type="spellStart"/>
      <w:r w:rsidR="00C05AB3">
        <w:rPr>
          <w:rFonts w:ascii="Simplified Arabic" w:hAnsi="Simplified Arabic" w:cs="Simplified Arabic" w:hint="cs"/>
          <w:color w:val="FF0000"/>
          <w:sz w:val="28"/>
          <w:szCs w:val="28"/>
          <w:rtl/>
        </w:rPr>
        <w:t>01ن)</w:t>
      </w:r>
      <w:proofErr w:type="spellEnd"/>
    </w:p>
    <w:p w:rsidR="00D015B4" w:rsidRPr="00803720" w:rsidRDefault="00803720" w:rsidP="00D015B4">
      <w:pPr>
        <w:bidi/>
        <w:jc w:val="both"/>
        <w:rPr>
          <w:rFonts w:ascii="Simplified Arabic" w:hAnsi="Simplified Arabic" w:cs="Simplified Arabic"/>
          <w:color w:val="FF0000"/>
          <w:sz w:val="28"/>
          <w:szCs w:val="28"/>
          <w:rtl/>
        </w:rPr>
      </w:pPr>
      <w:proofErr w:type="spellStart"/>
      <w:r>
        <w:rPr>
          <w:rFonts w:ascii="Simplified Arabic" w:hAnsi="Simplified Arabic" w:cs="Simplified Arabic" w:hint="cs"/>
          <w:color w:val="FF0000"/>
          <w:sz w:val="28"/>
          <w:szCs w:val="28"/>
          <w:rtl/>
        </w:rPr>
        <w:t>2/</w:t>
      </w:r>
      <w:proofErr w:type="spellEnd"/>
      <w:r>
        <w:rPr>
          <w:rFonts w:ascii="Simplified Arabic" w:hAnsi="Simplified Arabic" w:cs="Simplified Arabic" w:hint="cs"/>
          <w:color w:val="FF0000"/>
          <w:sz w:val="28"/>
          <w:szCs w:val="28"/>
          <w:rtl/>
        </w:rPr>
        <w:t xml:space="preserve"> </w:t>
      </w:r>
      <w:proofErr w:type="gramStart"/>
      <w:r w:rsidR="00D015B4" w:rsidRPr="00803720">
        <w:rPr>
          <w:rFonts w:ascii="Simplified Arabic" w:hAnsi="Simplified Arabic" w:cs="Simplified Arabic" w:hint="cs"/>
          <w:color w:val="FF0000"/>
          <w:sz w:val="28"/>
          <w:szCs w:val="28"/>
          <w:rtl/>
        </w:rPr>
        <w:t>الركن</w:t>
      </w:r>
      <w:proofErr w:type="gramEnd"/>
      <w:r w:rsidR="00D015B4" w:rsidRPr="00803720">
        <w:rPr>
          <w:rFonts w:ascii="Simplified Arabic" w:hAnsi="Simplified Arabic" w:cs="Simplified Arabic" w:hint="cs"/>
          <w:color w:val="FF0000"/>
          <w:sz w:val="28"/>
          <w:szCs w:val="28"/>
          <w:rtl/>
        </w:rPr>
        <w:t xml:space="preserve"> </w:t>
      </w:r>
      <w:proofErr w:type="spellStart"/>
      <w:r w:rsidR="00D015B4" w:rsidRPr="00803720">
        <w:rPr>
          <w:rFonts w:ascii="Simplified Arabic" w:hAnsi="Simplified Arabic" w:cs="Simplified Arabic" w:hint="cs"/>
          <w:color w:val="FF0000"/>
          <w:sz w:val="28"/>
          <w:szCs w:val="28"/>
          <w:rtl/>
        </w:rPr>
        <w:t>المادي:</w:t>
      </w:r>
      <w:proofErr w:type="spellEnd"/>
      <w:r w:rsidR="00D015B4" w:rsidRPr="00803720">
        <w:rPr>
          <w:rFonts w:ascii="Simplified Arabic" w:hAnsi="Simplified Arabic" w:cs="Simplified Arabic" w:hint="cs"/>
          <w:color w:val="FF0000"/>
          <w:sz w:val="28"/>
          <w:szCs w:val="28"/>
          <w:rtl/>
        </w:rPr>
        <w:t xml:space="preserve"> يتمث</w:t>
      </w:r>
      <w:r w:rsidR="00CE7D4C" w:rsidRPr="00803720">
        <w:rPr>
          <w:rFonts w:ascii="Simplified Arabic" w:hAnsi="Simplified Arabic" w:cs="Simplified Arabic" w:hint="cs"/>
          <w:color w:val="FF0000"/>
          <w:sz w:val="28"/>
          <w:szCs w:val="28"/>
          <w:rtl/>
        </w:rPr>
        <w:t>ل</w:t>
      </w:r>
      <w:r w:rsidR="00D015B4" w:rsidRPr="00803720">
        <w:rPr>
          <w:rFonts w:ascii="Simplified Arabic" w:hAnsi="Simplified Arabic" w:cs="Simplified Arabic" w:hint="cs"/>
          <w:color w:val="FF0000"/>
          <w:sz w:val="28"/>
          <w:szCs w:val="28"/>
          <w:rtl/>
        </w:rPr>
        <w:t xml:space="preserve"> في صورتي الرشوة هما الرشوة الإيجابية والرشوة السلبية</w:t>
      </w:r>
      <w:r w:rsidR="00C05AB3">
        <w:rPr>
          <w:rFonts w:ascii="Simplified Arabic" w:hAnsi="Simplified Arabic" w:cs="Simplified Arabic" w:hint="cs"/>
          <w:color w:val="FF0000"/>
          <w:sz w:val="28"/>
          <w:szCs w:val="28"/>
          <w:rtl/>
        </w:rPr>
        <w:t xml:space="preserve"> (</w:t>
      </w:r>
      <w:proofErr w:type="spellStart"/>
      <w:r w:rsidR="00C05AB3">
        <w:rPr>
          <w:rFonts w:ascii="Simplified Arabic" w:hAnsi="Simplified Arabic" w:cs="Simplified Arabic" w:hint="cs"/>
          <w:color w:val="FF0000"/>
          <w:sz w:val="28"/>
          <w:szCs w:val="28"/>
          <w:rtl/>
        </w:rPr>
        <w:t>02ن)</w:t>
      </w:r>
      <w:proofErr w:type="spellEnd"/>
    </w:p>
    <w:p w:rsidR="00D015B4" w:rsidRPr="00803720" w:rsidRDefault="00D015B4" w:rsidP="00D015B4">
      <w:pPr>
        <w:bidi/>
        <w:jc w:val="both"/>
        <w:rPr>
          <w:rFonts w:ascii="Simplified Arabic" w:hAnsi="Simplified Arabic" w:cs="Simplified Arabic"/>
          <w:color w:val="FF0000"/>
          <w:sz w:val="28"/>
          <w:szCs w:val="28"/>
          <w:rtl/>
        </w:rPr>
      </w:pPr>
      <w:r w:rsidRPr="00803720">
        <w:rPr>
          <w:rFonts w:ascii="Simplified Arabic" w:hAnsi="Simplified Arabic" w:cs="Simplified Arabic" w:hint="cs"/>
          <w:color w:val="FF0000"/>
          <w:sz w:val="28"/>
          <w:szCs w:val="28"/>
          <w:rtl/>
        </w:rPr>
        <w:t>_ الرشوة الإيجابية هي تلك المنصوص عليها في الفقرة الأولى من نص المادة 25 وتتمثل في قيام شخص بالعرض على الموظف مزية غير مستحقة أو منحه إياها بشكل مباشر أو غير مباشر لصالح الموظف أو لصالح شخص أو كيان آخر لكي يقوم بأداء عمل أو الامتناع عنه.</w:t>
      </w:r>
    </w:p>
    <w:p w:rsidR="00D015B4" w:rsidRPr="00803720" w:rsidRDefault="00803720" w:rsidP="00D015B4">
      <w:pPr>
        <w:bidi/>
        <w:jc w:val="both"/>
        <w:rPr>
          <w:rFonts w:ascii="Simplified Arabic" w:hAnsi="Simplified Arabic" w:cs="Simplified Arabic"/>
          <w:color w:val="FF0000"/>
          <w:sz w:val="28"/>
          <w:szCs w:val="28"/>
          <w:rtl/>
        </w:rPr>
      </w:pPr>
      <w:r>
        <w:rPr>
          <w:rFonts w:ascii="Simplified Arabic" w:hAnsi="Simplified Arabic" w:cs="Simplified Arabic" w:hint="cs"/>
          <w:color w:val="FF0000"/>
          <w:sz w:val="28"/>
          <w:szCs w:val="28"/>
          <w:rtl/>
        </w:rPr>
        <w:t xml:space="preserve">_ </w:t>
      </w:r>
      <w:r w:rsidR="00D015B4" w:rsidRPr="00803720">
        <w:rPr>
          <w:rFonts w:ascii="Simplified Arabic" w:hAnsi="Simplified Arabic" w:cs="Simplified Arabic" w:hint="cs"/>
          <w:color w:val="FF0000"/>
          <w:sz w:val="28"/>
          <w:szCs w:val="28"/>
          <w:rtl/>
        </w:rPr>
        <w:t xml:space="preserve">الرشوة </w:t>
      </w:r>
      <w:proofErr w:type="spellStart"/>
      <w:r w:rsidR="00D015B4" w:rsidRPr="00803720">
        <w:rPr>
          <w:rFonts w:ascii="Simplified Arabic" w:hAnsi="Simplified Arabic" w:cs="Simplified Arabic" w:hint="cs"/>
          <w:color w:val="FF0000"/>
          <w:sz w:val="28"/>
          <w:szCs w:val="28"/>
          <w:rtl/>
        </w:rPr>
        <w:t>السلبية:</w:t>
      </w:r>
      <w:proofErr w:type="spellEnd"/>
      <w:r w:rsidR="00D015B4" w:rsidRPr="00803720">
        <w:rPr>
          <w:rFonts w:ascii="Simplified Arabic" w:hAnsi="Simplified Arabic" w:cs="Simplified Arabic" w:hint="cs"/>
          <w:color w:val="FF0000"/>
          <w:sz w:val="28"/>
          <w:szCs w:val="28"/>
          <w:rtl/>
        </w:rPr>
        <w:t xml:space="preserve"> هي تلك المنصوص عليها في الفقرة الثانية من نص المادة 25 وتتمثل في قيام الموظف العمومي بطلب أو قبول بشكل مباشر أو غير مباشر مزية غير مستحقة سواء كانت لنفسه أو لغيره أو لكيان آخر وذلك لأداء عمل أو الامتناع عن عمل من واجبات هذا الموظف </w:t>
      </w:r>
    </w:p>
    <w:p w:rsidR="00D015B4" w:rsidRPr="00803720" w:rsidRDefault="00803720" w:rsidP="00D015B4">
      <w:pPr>
        <w:bidi/>
        <w:jc w:val="both"/>
        <w:rPr>
          <w:rFonts w:ascii="Simplified Arabic" w:hAnsi="Simplified Arabic" w:cs="Simplified Arabic"/>
          <w:color w:val="FF0000"/>
          <w:sz w:val="28"/>
          <w:szCs w:val="28"/>
          <w:rtl/>
        </w:rPr>
      </w:pPr>
      <w:proofErr w:type="spellStart"/>
      <w:r>
        <w:rPr>
          <w:rFonts w:ascii="Simplified Arabic" w:hAnsi="Simplified Arabic" w:cs="Simplified Arabic" w:hint="cs"/>
          <w:color w:val="FF0000"/>
          <w:sz w:val="28"/>
          <w:szCs w:val="28"/>
          <w:rtl/>
        </w:rPr>
        <w:t>3/</w:t>
      </w:r>
      <w:proofErr w:type="spellEnd"/>
      <w:r>
        <w:rPr>
          <w:rFonts w:ascii="Simplified Arabic" w:hAnsi="Simplified Arabic" w:cs="Simplified Arabic" w:hint="cs"/>
          <w:color w:val="FF0000"/>
          <w:sz w:val="28"/>
          <w:szCs w:val="28"/>
          <w:rtl/>
        </w:rPr>
        <w:t xml:space="preserve"> </w:t>
      </w:r>
      <w:r w:rsidR="00D015B4" w:rsidRPr="00803720">
        <w:rPr>
          <w:rFonts w:ascii="Simplified Arabic" w:hAnsi="Simplified Arabic" w:cs="Simplified Arabic" w:hint="cs"/>
          <w:color w:val="FF0000"/>
          <w:sz w:val="28"/>
          <w:szCs w:val="28"/>
          <w:rtl/>
        </w:rPr>
        <w:t xml:space="preserve">الركن </w:t>
      </w:r>
      <w:proofErr w:type="spellStart"/>
      <w:r w:rsidR="00D015B4" w:rsidRPr="00803720">
        <w:rPr>
          <w:rFonts w:ascii="Simplified Arabic" w:hAnsi="Simplified Arabic" w:cs="Simplified Arabic" w:hint="cs"/>
          <w:color w:val="FF0000"/>
          <w:sz w:val="28"/>
          <w:szCs w:val="28"/>
          <w:rtl/>
        </w:rPr>
        <w:t>المعنوي:</w:t>
      </w:r>
      <w:proofErr w:type="spellEnd"/>
      <w:r w:rsidR="00D015B4" w:rsidRPr="00803720">
        <w:rPr>
          <w:rFonts w:ascii="Simplified Arabic" w:hAnsi="Simplified Arabic" w:cs="Simplified Arabic" w:hint="cs"/>
          <w:color w:val="FF0000"/>
          <w:sz w:val="28"/>
          <w:szCs w:val="28"/>
          <w:rtl/>
        </w:rPr>
        <w:t xml:space="preserve"> يتمثل في العلم </w:t>
      </w:r>
      <w:proofErr w:type="spellStart"/>
      <w:r w:rsidR="00D015B4" w:rsidRPr="00803720">
        <w:rPr>
          <w:rFonts w:ascii="Simplified Arabic" w:hAnsi="Simplified Arabic" w:cs="Simplified Arabic" w:hint="cs"/>
          <w:color w:val="FF0000"/>
          <w:sz w:val="28"/>
          <w:szCs w:val="28"/>
          <w:rtl/>
        </w:rPr>
        <w:t>والإرادة،</w:t>
      </w:r>
      <w:proofErr w:type="spellEnd"/>
      <w:r w:rsidR="00D015B4" w:rsidRPr="00803720">
        <w:rPr>
          <w:rFonts w:ascii="Simplified Arabic" w:hAnsi="Simplified Arabic" w:cs="Simplified Arabic" w:hint="cs"/>
          <w:color w:val="FF0000"/>
          <w:sz w:val="28"/>
          <w:szCs w:val="28"/>
          <w:rtl/>
        </w:rPr>
        <w:t xml:space="preserve"> </w:t>
      </w:r>
      <w:r w:rsidR="00CE7D4C" w:rsidRPr="00803720">
        <w:rPr>
          <w:rFonts w:ascii="Simplified Arabic" w:hAnsi="Simplified Arabic" w:cs="Simplified Arabic" w:hint="cs"/>
          <w:color w:val="FF0000"/>
          <w:sz w:val="28"/>
          <w:szCs w:val="28"/>
          <w:rtl/>
        </w:rPr>
        <w:t xml:space="preserve">أي علم الموظف أو الشخص بأن </w:t>
      </w:r>
      <w:proofErr w:type="spellStart"/>
      <w:r w:rsidR="00CE7D4C" w:rsidRPr="00803720">
        <w:rPr>
          <w:rFonts w:ascii="Simplified Arabic" w:hAnsi="Simplified Arabic" w:cs="Simplified Arabic" w:hint="cs"/>
          <w:color w:val="FF0000"/>
          <w:sz w:val="28"/>
          <w:szCs w:val="28"/>
          <w:rtl/>
        </w:rPr>
        <w:t>مايقوم</w:t>
      </w:r>
      <w:proofErr w:type="spellEnd"/>
      <w:r w:rsidR="00CE7D4C" w:rsidRPr="00803720">
        <w:rPr>
          <w:rFonts w:ascii="Simplified Arabic" w:hAnsi="Simplified Arabic" w:cs="Simplified Arabic" w:hint="cs"/>
          <w:color w:val="FF0000"/>
          <w:sz w:val="28"/>
          <w:szCs w:val="28"/>
          <w:rtl/>
        </w:rPr>
        <w:t xml:space="preserve"> </w:t>
      </w:r>
      <w:proofErr w:type="spellStart"/>
      <w:r w:rsidR="00CE7D4C" w:rsidRPr="00803720">
        <w:rPr>
          <w:rFonts w:ascii="Simplified Arabic" w:hAnsi="Simplified Arabic" w:cs="Simplified Arabic" w:hint="cs"/>
          <w:color w:val="FF0000"/>
          <w:sz w:val="28"/>
          <w:szCs w:val="28"/>
          <w:rtl/>
        </w:rPr>
        <w:t>به</w:t>
      </w:r>
      <w:proofErr w:type="spellEnd"/>
      <w:r w:rsidR="00CE7D4C" w:rsidRPr="00803720">
        <w:rPr>
          <w:rFonts w:ascii="Simplified Arabic" w:hAnsi="Simplified Arabic" w:cs="Simplified Arabic" w:hint="cs"/>
          <w:color w:val="FF0000"/>
          <w:sz w:val="28"/>
          <w:szCs w:val="28"/>
          <w:rtl/>
        </w:rPr>
        <w:t xml:space="preserve"> يشكل جريمة رشوة موظف </w:t>
      </w:r>
      <w:proofErr w:type="spellStart"/>
      <w:r w:rsidR="00CE7D4C" w:rsidRPr="00803720">
        <w:rPr>
          <w:rFonts w:ascii="Simplified Arabic" w:hAnsi="Simplified Arabic" w:cs="Simplified Arabic" w:hint="cs"/>
          <w:color w:val="FF0000"/>
          <w:sz w:val="28"/>
          <w:szCs w:val="28"/>
          <w:rtl/>
        </w:rPr>
        <w:t>عمومي،</w:t>
      </w:r>
      <w:proofErr w:type="spellEnd"/>
      <w:r w:rsidR="00CE7D4C" w:rsidRPr="00803720">
        <w:rPr>
          <w:rFonts w:ascii="Simplified Arabic" w:hAnsi="Simplified Arabic" w:cs="Simplified Arabic" w:hint="cs"/>
          <w:color w:val="FF0000"/>
          <w:sz w:val="28"/>
          <w:szCs w:val="28"/>
          <w:rtl/>
        </w:rPr>
        <w:t xml:space="preserve"> واتجاه ارادته إلى القيام بالفعل المجرم.</w:t>
      </w:r>
      <w:r w:rsidR="00C05AB3">
        <w:rPr>
          <w:rFonts w:ascii="Simplified Arabic" w:hAnsi="Simplified Arabic" w:cs="Simplified Arabic" w:hint="cs"/>
          <w:color w:val="FF0000"/>
          <w:sz w:val="28"/>
          <w:szCs w:val="28"/>
          <w:rtl/>
        </w:rPr>
        <w:t xml:space="preserve"> (01 ن</w:t>
      </w:r>
      <w:proofErr w:type="spellStart"/>
      <w:r w:rsidR="00C05AB3">
        <w:rPr>
          <w:rFonts w:ascii="Simplified Arabic" w:hAnsi="Simplified Arabic" w:cs="Simplified Arabic" w:hint="cs"/>
          <w:color w:val="FF0000"/>
          <w:sz w:val="28"/>
          <w:szCs w:val="28"/>
          <w:rtl/>
        </w:rPr>
        <w:t>)</w:t>
      </w:r>
      <w:proofErr w:type="spellEnd"/>
    </w:p>
    <w:p w:rsidR="00CE7D4C" w:rsidRPr="00803720" w:rsidRDefault="007E1194" w:rsidP="00CE7D4C">
      <w:pPr>
        <w:bidi/>
        <w:jc w:val="both"/>
        <w:rPr>
          <w:rFonts w:ascii="Simplified Arabic" w:hAnsi="Simplified Arabic" w:cs="Simplified Arabic"/>
          <w:color w:val="FF0000"/>
          <w:sz w:val="28"/>
          <w:szCs w:val="28"/>
          <w:rtl/>
        </w:rPr>
      </w:pPr>
      <w:proofErr w:type="spellStart"/>
      <w:r>
        <w:rPr>
          <w:rFonts w:ascii="Simplified Arabic" w:hAnsi="Simplified Arabic" w:cs="Simplified Arabic" w:hint="cs"/>
          <w:color w:val="FF0000"/>
          <w:sz w:val="28"/>
          <w:szCs w:val="28"/>
          <w:rtl/>
        </w:rPr>
        <w:t>4/</w:t>
      </w:r>
      <w:proofErr w:type="spellEnd"/>
      <w:r>
        <w:rPr>
          <w:rFonts w:ascii="Simplified Arabic" w:hAnsi="Simplified Arabic" w:cs="Simplified Arabic" w:hint="cs"/>
          <w:color w:val="FF0000"/>
          <w:sz w:val="28"/>
          <w:szCs w:val="28"/>
          <w:rtl/>
        </w:rPr>
        <w:t xml:space="preserve"> </w:t>
      </w:r>
      <w:proofErr w:type="gramStart"/>
      <w:r w:rsidR="00CE7D4C" w:rsidRPr="00803720">
        <w:rPr>
          <w:rFonts w:ascii="Simplified Arabic" w:hAnsi="Simplified Arabic" w:cs="Simplified Arabic" w:hint="cs"/>
          <w:color w:val="FF0000"/>
          <w:sz w:val="28"/>
          <w:szCs w:val="28"/>
          <w:rtl/>
        </w:rPr>
        <w:t>الركن</w:t>
      </w:r>
      <w:proofErr w:type="gramEnd"/>
      <w:r w:rsidR="00CE7D4C" w:rsidRPr="00803720">
        <w:rPr>
          <w:rFonts w:ascii="Simplified Arabic" w:hAnsi="Simplified Arabic" w:cs="Simplified Arabic" w:hint="cs"/>
          <w:color w:val="FF0000"/>
          <w:sz w:val="28"/>
          <w:szCs w:val="28"/>
          <w:rtl/>
        </w:rPr>
        <w:t xml:space="preserve"> </w:t>
      </w:r>
      <w:proofErr w:type="spellStart"/>
      <w:r w:rsidR="00CE7D4C" w:rsidRPr="00803720">
        <w:rPr>
          <w:rFonts w:ascii="Simplified Arabic" w:hAnsi="Simplified Arabic" w:cs="Simplified Arabic" w:hint="cs"/>
          <w:color w:val="FF0000"/>
          <w:sz w:val="28"/>
          <w:szCs w:val="28"/>
          <w:rtl/>
        </w:rPr>
        <w:t>المفترض:</w:t>
      </w:r>
      <w:proofErr w:type="spellEnd"/>
      <w:r w:rsidR="00CE7D4C" w:rsidRPr="00803720">
        <w:rPr>
          <w:rFonts w:ascii="Simplified Arabic" w:hAnsi="Simplified Arabic" w:cs="Simplified Arabic" w:hint="cs"/>
          <w:color w:val="FF0000"/>
          <w:sz w:val="28"/>
          <w:szCs w:val="28"/>
          <w:rtl/>
        </w:rPr>
        <w:t xml:space="preserve"> هنا هو الموظف العمومي أي يشترط أن يكون أحد طرفي الجريمة موظفا عموميا</w:t>
      </w:r>
      <w:r w:rsidR="00C05AB3">
        <w:rPr>
          <w:rFonts w:ascii="Simplified Arabic" w:hAnsi="Simplified Arabic" w:cs="Simplified Arabic" w:hint="cs"/>
          <w:color w:val="FF0000"/>
          <w:sz w:val="28"/>
          <w:szCs w:val="28"/>
          <w:rtl/>
        </w:rPr>
        <w:t xml:space="preserve"> (</w:t>
      </w:r>
      <w:proofErr w:type="spellStart"/>
      <w:r w:rsidR="00C05AB3">
        <w:rPr>
          <w:rFonts w:ascii="Simplified Arabic" w:hAnsi="Simplified Arabic" w:cs="Simplified Arabic" w:hint="cs"/>
          <w:color w:val="FF0000"/>
          <w:sz w:val="28"/>
          <w:szCs w:val="28"/>
          <w:rtl/>
        </w:rPr>
        <w:t>01ن)</w:t>
      </w:r>
      <w:proofErr w:type="spellEnd"/>
    </w:p>
    <w:p w:rsidR="00CE7D4C" w:rsidRPr="00803720" w:rsidRDefault="00CE7D4C" w:rsidP="00803720">
      <w:pPr>
        <w:bidi/>
        <w:ind w:firstLine="708"/>
        <w:jc w:val="both"/>
        <w:rPr>
          <w:rFonts w:ascii="Simplified Arabic" w:hAnsi="Simplified Arabic" w:cs="Simplified Arabic"/>
          <w:color w:val="FF0000"/>
          <w:sz w:val="28"/>
          <w:szCs w:val="28"/>
          <w:rtl/>
        </w:rPr>
      </w:pPr>
      <w:r w:rsidRPr="00803720">
        <w:rPr>
          <w:rFonts w:ascii="Simplified Arabic" w:hAnsi="Simplified Arabic" w:cs="Simplified Arabic" w:hint="cs"/>
          <w:color w:val="FF0000"/>
          <w:sz w:val="28"/>
          <w:szCs w:val="28"/>
          <w:rtl/>
        </w:rPr>
        <w:t xml:space="preserve">أما العقوبات المقررة للجريمة نصت عليها نفس المادة وتتمثل في الحبس من سنتين إلى 10 </w:t>
      </w:r>
      <w:proofErr w:type="spellStart"/>
      <w:r w:rsidRPr="00803720">
        <w:rPr>
          <w:rFonts w:ascii="Simplified Arabic" w:hAnsi="Simplified Arabic" w:cs="Simplified Arabic" w:hint="cs"/>
          <w:color w:val="FF0000"/>
          <w:sz w:val="28"/>
          <w:szCs w:val="28"/>
          <w:rtl/>
        </w:rPr>
        <w:t>سنوات،</w:t>
      </w:r>
      <w:proofErr w:type="spellEnd"/>
      <w:r w:rsidRPr="00803720">
        <w:rPr>
          <w:rFonts w:ascii="Simplified Arabic" w:hAnsi="Simplified Arabic" w:cs="Simplified Arabic" w:hint="cs"/>
          <w:color w:val="FF0000"/>
          <w:sz w:val="28"/>
          <w:szCs w:val="28"/>
          <w:rtl/>
        </w:rPr>
        <w:t xml:space="preserve"> وبغرامة مالية </w:t>
      </w:r>
      <w:r w:rsidR="000D5334">
        <w:rPr>
          <w:rFonts w:ascii="Simplified Arabic" w:hAnsi="Simplified Arabic" w:cs="Simplified Arabic" w:hint="cs"/>
          <w:color w:val="FF0000"/>
          <w:sz w:val="28"/>
          <w:szCs w:val="28"/>
          <w:rtl/>
        </w:rPr>
        <w:t xml:space="preserve">تقدر </w:t>
      </w:r>
      <w:proofErr w:type="spellStart"/>
      <w:r w:rsidR="000D5334">
        <w:rPr>
          <w:rFonts w:ascii="Simplified Arabic" w:hAnsi="Simplified Arabic" w:cs="Simplified Arabic" w:hint="cs"/>
          <w:color w:val="FF0000"/>
          <w:sz w:val="28"/>
          <w:szCs w:val="28"/>
          <w:rtl/>
        </w:rPr>
        <w:t>بمئتي</w:t>
      </w:r>
      <w:proofErr w:type="spellEnd"/>
      <w:r w:rsidRPr="00803720">
        <w:rPr>
          <w:rFonts w:ascii="Simplified Arabic" w:hAnsi="Simplified Arabic" w:cs="Simplified Arabic" w:hint="cs"/>
          <w:color w:val="FF0000"/>
          <w:sz w:val="28"/>
          <w:szCs w:val="28"/>
          <w:rtl/>
        </w:rPr>
        <w:t xml:space="preserve"> ألف دينار جزائري إلى مليون دينار جزائري</w:t>
      </w:r>
      <w:r w:rsidR="00803720" w:rsidRPr="00803720">
        <w:rPr>
          <w:rFonts w:ascii="Simplified Arabic" w:hAnsi="Simplified Arabic" w:cs="Simplified Arabic" w:hint="cs"/>
          <w:color w:val="FF0000"/>
          <w:sz w:val="28"/>
          <w:szCs w:val="28"/>
          <w:rtl/>
        </w:rPr>
        <w:t xml:space="preserve"> (200000 </w:t>
      </w:r>
      <w:proofErr w:type="spellStart"/>
      <w:r w:rsidR="00803720" w:rsidRPr="00803720">
        <w:rPr>
          <w:rFonts w:ascii="Simplified Arabic" w:hAnsi="Simplified Arabic" w:cs="Simplified Arabic" w:hint="cs"/>
          <w:color w:val="FF0000"/>
          <w:sz w:val="28"/>
          <w:szCs w:val="28"/>
          <w:rtl/>
        </w:rPr>
        <w:t>دج</w:t>
      </w:r>
      <w:proofErr w:type="spellEnd"/>
      <w:r w:rsidR="00803720" w:rsidRPr="00803720">
        <w:rPr>
          <w:rFonts w:ascii="Simplified Arabic" w:hAnsi="Simplified Arabic" w:cs="Simplified Arabic" w:hint="cs"/>
          <w:color w:val="FF0000"/>
          <w:sz w:val="28"/>
          <w:szCs w:val="28"/>
          <w:rtl/>
        </w:rPr>
        <w:t xml:space="preserve"> إلى 1000000 </w:t>
      </w:r>
      <w:proofErr w:type="spellStart"/>
      <w:r w:rsidR="00803720" w:rsidRPr="00803720">
        <w:rPr>
          <w:rFonts w:ascii="Simplified Arabic" w:hAnsi="Simplified Arabic" w:cs="Simplified Arabic" w:hint="cs"/>
          <w:color w:val="FF0000"/>
          <w:sz w:val="28"/>
          <w:szCs w:val="28"/>
          <w:rtl/>
        </w:rPr>
        <w:t>دج</w:t>
      </w:r>
      <w:proofErr w:type="spellEnd"/>
      <w:r w:rsidR="00803720" w:rsidRPr="00803720">
        <w:rPr>
          <w:rFonts w:ascii="Simplified Arabic" w:hAnsi="Simplified Arabic" w:cs="Simplified Arabic" w:hint="cs"/>
          <w:color w:val="FF0000"/>
          <w:sz w:val="28"/>
          <w:szCs w:val="28"/>
          <w:rtl/>
        </w:rPr>
        <w:t xml:space="preserve"> </w:t>
      </w:r>
      <w:proofErr w:type="spellStart"/>
      <w:r w:rsidR="00803720" w:rsidRPr="00803720">
        <w:rPr>
          <w:rFonts w:ascii="Simplified Arabic" w:hAnsi="Simplified Arabic" w:cs="Simplified Arabic" w:hint="cs"/>
          <w:color w:val="FF0000"/>
          <w:sz w:val="28"/>
          <w:szCs w:val="28"/>
          <w:rtl/>
        </w:rPr>
        <w:t>).</w:t>
      </w:r>
      <w:proofErr w:type="spellEnd"/>
      <w:r w:rsidR="00C05AB3">
        <w:rPr>
          <w:rFonts w:ascii="Simplified Arabic" w:hAnsi="Simplified Arabic" w:cs="Simplified Arabic" w:hint="cs"/>
          <w:color w:val="FF0000"/>
          <w:sz w:val="28"/>
          <w:szCs w:val="28"/>
          <w:rtl/>
        </w:rPr>
        <w:t xml:space="preserve"> (</w:t>
      </w:r>
      <w:proofErr w:type="spellStart"/>
      <w:r w:rsidR="00C05AB3">
        <w:rPr>
          <w:rFonts w:ascii="Simplified Arabic" w:hAnsi="Simplified Arabic" w:cs="Simplified Arabic" w:hint="cs"/>
          <w:color w:val="FF0000"/>
          <w:sz w:val="28"/>
          <w:szCs w:val="28"/>
          <w:rtl/>
        </w:rPr>
        <w:t>01ن)</w:t>
      </w:r>
      <w:proofErr w:type="spellEnd"/>
    </w:p>
    <w:p w:rsidR="00A622EA" w:rsidRDefault="008668AD" w:rsidP="008668AD">
      <w:pPr>
        <w:bidi/>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2/</w:t>
      </w:r>
      <w:proofErr w:type="spellEnd"/>
      <w:r>
        <w:rPr>
          <w:rFonts w:ascii="Simplified Arabic" w:hAnsi="Simplified Arabic" w:cs="Simplified Arabic" w:hint="cs"/>
          <w:sz w:val="28"/>
          <w:szCs w:val="28"/>
          <w:rtl/>
        </w:rPr>
        <w:t xml:space="preserve"> </w:t>
      </w:r>
      <w:r w:rsidR="00A622EA">
        <w:rPr>
          <w:rFonts w:ascii="Simplified Arabic" w:hAnsi="Simplified Arabic" w:cs="Simplified Arabic" w:hint="cs"/>
          <w:sz w:val="28"/>
          <w:szCs w:val="28"/>
          <w:rtl/>
        </w:rPr>
        <w:t xml:space="preserve">بغرض الوقاية </w:t>
      </w:r>
      <w:proofErr w:type="gramStart"/>
      <w:r w:rsidR="00A622EA">
        <w:rPr>
          <w:rFonts w:ascii="Simplified Arabic" w:hAnsi="Simplified Arabic" w:cs="Simplified Arabic" w:hint="cs"/>
          <w:sz w:val="28"/>
          <w:szCs w:val="28"/>
          <w:rtl/>
        </w:rPr>
        <w:t>من</w:t>
      </w:r>
      <w:proofErr w:type="gramEnd"/>
      <w:r w:rsidR="00A622EA">
        <w:rPr>
          <w:rFonts w:ascii="Simplified Arabic" w:hAnsi="Simplified Arabic" w:cs="Simplified Arabic" w:hint="cs"/>
          <w:sz w:val="28"/>
          <w:szCs w:val="28"/>
          <w:rtl/>
        </w:rPr>
        <w:t xml:space="preserve"> الفساد ومكافحته اتخذت اتفاقية الأمم المتحدة لعام 2003 جملة من التدابير</w:t>
      </w:r>
      <w:r w:rsidR="00422226">
        <w:rPr>
          <w:rFonts w:ascii="Simplified Arabic" w:hAnsi="Simplified Arabic" w:cs="Simplified Arabic" w:hint="cs"/>
          <w:sz w:val="28"/>
          <w:szCs w:val="28"/>
          <w:rtl/>
        </w:rPr>
        <w:t xml:space="preserve"> </w:t>
      </w:r>
      <w:proofErr w:type="spellStart"/>
      <w:r w:rsidR="00422226">
        <w:rPr>
          <w:rFonts w:ascii="Simplified Arabic" w:hAnsi="Simplified Arabic" w:cs="Simplified Arabic" w:hint="cs"/>
          <w:sz w:val="28"/>
          <w:szCs w:val="28"/>
          <w:rtl/>
        </w:rPr>
        <w:t>الوقائية</w:t>
      </w:r>
      <w:r w:rsidR="00A622EA">
        <w:rPr>
          <w:rFonts w:ascii="Simplified Arabic" w:hAnsi="Simplified Arabic" w:cs="Simplified Arabic" w:hint="cs"/>
          <w:sz w:val="28"/>
          <w:szCs w:val="28"/>
          <w:rtl/>
        </w:rPr>
        <w:t>،</w:t>
      </w:r>
      <w:proofErr w:type="spellEnd"/>
      <w:r w:rsidR="00A622EA">
        <w:rPr>
          <w:rFonts w:ascii="Simplified Arabic" w:hAnsi="Simplified Arabic" w:cs="Simplified Arabic" w:hint="cs"/>
          <w:sz w:val="28"/>
          <w:szCs w:val="28"/>
          <w:rtl/>
        </w:rPr>
        <w:t xml:space="preserve"> أذكرها. </w:t>
      </w:r>
      <w:r w:rsidR="00C05AB3">
        <w:rPr>
          <w:rFonts w:ascii="Simplified Arabic" w:hAnsi="Simplified Arabic" w:cs="Simplified Arabic" w:hint="cs"/>
          <w:sz w:val="28"/>
          <w:szCs w:val="28"/>
          <w:rtl/>
        </w:rPr>
        <w:t>(06 ن</w:t>
      </w:r>
      <w:proofErr w:type="spellStart"/>
      <w:r w:rsidR="00C05AB3">
        <w:rPr>
          <w:rFonts w:ascii="Simplified Arabic" w:hAnsi="Simplified Arabic" w:cs="Simplified Arabic" w:hint="cs"/>
          <w:sz w:val="28"/>
          <w:szCs w:val="28"/>
          <w:rtl/>
        </w:rPr>
        <w:t>)</w:t>
      </w:r>
      <w:proofErr w:type="spellEnd"/>
    </w:p>
    <w:p w:rsidR="00952A66" w:rsidRPr="005641D5" w:rsidRDefault="00952A66" w:rsidP="00952A66">
      <w:pPr>
        <w:bidi/>
        <w:jc w:val="both"/>
        <w:rPr>
          <w:rFonts w:ascii="Simplified Arabic" w:hAnsi="Simplified Arabic" w:cs="Simplified Arabic"/>
          <w:color w:val="FF0000"/>
          <w:sz w:val="28"/>
          <w:szCs w:val="28"/>
          <w:rtl/>
        </w:rPr>
      </w:pPr>
      <w:proofErr w:type="gramStart"/>
      <w:r w:rsidRPr="005641D5">
        <w:rPr>
          <w:rFonts w:ascii="Simplified Arabic" w:hAnsi="Simplified Arabic" w:cs="Simplified Arabic" w:hint="cs"/>
          <w:color w:val="FF0000"/>
          <w:sz w:val="28"/>
          <w:szCs w:val="28"/>
          <w:rtl/>
        </w:rPr>
        <w:lastRenderedPageBreak/>
        <w:t>تضمن</w:t>
      </w:r>
      <w:proofErr w:type="gramEnd"/>
      <w:r w:rsidRPr="005641D5">
        <w:rPr>
          <w:rFonts w:ascii="Simplified Arabic" w:hAnsi="Simplified Arabic" w:cs="Simplified Arabic" w:hint="cs"/>
          <w:color w:val="FF0000"/>
          <w:sz w:val="28"/>
          <w:szCs w:val="28"/>
          <w:rtl/>
        </w:rPr>
        <w:t xml:space="preserve"> الفصل الثاني من اتفاقية الأمم المتحدة لمكافحة الفساد وتحديدا من المادة 05 إلى المادة 14 من الاتفاقية جملة من التدابير الوقائية بغرض الوقاية من الفساد ومكافحته على المستوى </w:t>
      </w:r>
      <w:proofErr w:type="spellStart"/>
      <w:r w:rsidRPr="005641D5">
        <w:rPr>
          <w:rFonts w:ascii="Simplified Arabic" w:hAnsi="Simplified Arabic" w:cs="Simplified Arabic" w:hint="cs"/>
          <w:color w:val="FF0000"/>
          <w:sz w:val="28"/>
          <w:szCs w:val="28"/>
          <w:rtl/>
        </w:rPr>
        <w:t>الدول،</w:t>
      </w:r>
      <w:proofErr w:type="spellEnd"/>
      <w:r w:rsidRPr="005641D5">
        <w:rPr>
          <w:rFonts w:ascii="Simplified Arabic" w:hAnsi="Simplified Arabic" w:cs="Simplified Arabic" w:hint="cs"/>
          <w:color w:val="FF0000"/>
          <w:sz w:val="28"/>
          <w:szCs w:val="28"/>
          <w:rtl/>
        </w:rPr>
        <w:t xml:space="preserve"> تمثلت هذه التدابير فيما </w:t>
      </w:r>
      <w:proofErr w:type="spellStart"/>
      <w:r w:rsidRPr="005641D5">
        <w:rPr>
          <w:rFonts w:ascii="Simplified Arabic" w:hAnsi="Simplified Arabic" w:cs="Simplified Arabic" w:hint="cs"/>
          <w:color w:val="FF0000"/>
          <w:sz w:val="28"/>
          <w:szCs w:val="28"/>
          <w:rtl/>
        </w:rPr>
        <w:t>يلي:</w:t>
      </w:r>
      <w:proofErr w:type="spellEnd"/>
      <w:r w:rsidR="00C05AB3">
        <w:rPr>
          <w:rFonts w:ascii="Simplified Arabic" w:hAnsi="Simplified Arabic" w:cs="Simplified Arabic" w:hint="cs"/>
          <w:color w:val="FF0000"/>
          <w:sz w:val="28"/>
          <w:szCs w:val="28"/>
          <w:rtl/>
        </w:rPr>
        <w:t xml:space="preserve"> (</w:t>
      </w:r>
      <w:proofErr w:type="spellStart"/>
      <w:r w:rsidR="00C05AB3">
        <w:rPr>
          <w:rFonts w:ascii="Simplified Arabic" w:hAnsi="Simplified Arabic" w:cs="Simplified Arabic" w:hint="cs"/>
          <w:color w:val="FF0000"/>
          <w:sz w:val="28"/>
          <w:szCs w:val="28"/>
          <w:rtl/>
        </w:rPr>
        <w:t>01ن)</w:t>
      </w:r>
      <w:proofErr w:type="spellEnd"/>
    </w:p>
    <w:p w:rsidR="00952A66" w:rsidRPr="005641D5" w:rsidRDefault="00952A66" w:rsidP="00952A66">
      <w:pPr>
        <w:pStyle w:val="Paragraphedeliste"/>
        <w:numPr>
          <w:ilvl w:val="0"/>
          <w:numId w:val="1"/>
        </w:numPr>
        <w:bidi/>
        <w:jc w:val="both"/>
        <w:rPr>
          <w:rFonts w:ascii="Simplified Arabic" w:hAnsi="Simplified Arabic" w:cs="Simplified Arabic"/>
          <w:color w:val="FF0000"/>
          <w:sz w:val="28"/>
          <w:szCs w:val="28"/>
        </w:rPr>
      </w:pPr>
      <w:r w:rsidRPr="005641D5">
        <w:rPr>
          <w:rFonts w:ascii="Simplified Arabic" w:hAnsi="Simplified Arabic" w:cs="Simplified Arabic" w:hint="cs"/>
          <w:color w:val="FF0000"/>
          <w:sz w:val="28"/>
          <w:szCs w:val="28"/>
          <w:rtl/>
        </w:rPr>
        <w:t>إنشاء هيئات مستقلة تضطلع بمكافحة الفساد.</w:t>
      </w:r>
      <w:r w:rsidR="00C05AB3">
        <w:rPr>
          <w:rFonts w:ascii="Simplified Arabic" w:hAnsi="Simplified Arabic" w:cs="Simplified Arabic" w:hint="cs"/>
          <w:color w:val="FF0000"/>
          <w:sz w:val="28"/>
          <w:szCs w:val="28"/>
          <w:rtl/>
        </w:rPr>
        <w:t xml:space="preserve"> (01 ن</w:t>
      </w:r>
      <w:proofErr w:type="spellStart"/>
      <w:r w:rsidR="00C05AB3">
        <w:rPr>
          <w:rFonts w:ascii="Simplified Arabic" w:hAnsi="Simplified Arabic" w:cs="Simplified Arabic" w:hint="cs"/>
          <w:color w:val="FF0000"/>
          <w:sz w:val="28"/>
          <w:szCs w:val="28"/>
          <w:rtl/>
        </w:rPr>
        <w:t>)</w:t>
      </w:r>
      <w:proofErr w:type="spellEnd"/>
    </w:p>
    <w:p w:rsidR="00952A66" w:rsidRPr="005641D5" w:rsidRDefault="00952A66" w:rsidP="00952A66">
      <w:pPr>
        <w:pStyle w:val="Paragraphedeliste"/>
        <w:numPr>
          <w:ilvl w:val="0"/>
          <w:numId w:val="1"/>
        </w:numPr>
        <w:bidi/>
        <w:jc w:val="both"/>
        <w:rPr>
          <w:rFonts w:ascii="Simplified Arabic" w:hAnsi="Simplified Arabic" w:cs="Simplified Arabic"/>
          <w:color w:val="FF0000"/>
          <w:sz w:val="28"/>
          <w:szCs w:val="28"/>
        </w:rPr>
      </w:pPr>
      <w:r w:rsidRPr="005641D5">
        <w:rPr>
          <w:rFonts w:ascii="Simplified Arabic" w:hAnsi="Simplified Arabic" w:cs="Simplified Arabic" w:hint="cs"/>
          <w:color w:val="FF0000"/>
          <w:sz w:val="28"/>
          <w:szCs w:val="28"/>
          <w:rtl/>
        </w:rPr>
        <w:t xml:space="preserve">وضع نظم ولوائح تلزم الموظفين العموميين بالإفصاح عن </w:t>
      </w:r>
      <w:proofErr w:type="spellStart"/>
      <w:r w:rsidRPr="005641D5">
        <w:rPr>
          <w:rFonts w:ascii="Simplified Arabic" w:hAnsi="Simplified Arabic" w:cs="Simplified Arabic" w:hint="cs"/>
          <w:color w:val="FF0000"/>
          <w:sz w:val="28"/>
          <w:szCs w:val="28"/>
          <w:rtl/>
        </w:rPr>
        <w:t>مكتسباتهم</w:t>
      </w:r>
      <w:proofErr w:type="spellEnd"/>
      <w:r w:rsidRPr="005641D5">
        <w:rPr>
          <w:rFonts w:ascii="Simplified Arabic" w:hAnsi="Simplified Arabic" w:cs="Simplified Arabic" w:hint="cs"/>
          <w:color w:val="FF0000"/>
          <w:sz w:val="28"/>
          <w:szCs w:val="28"/>
          <w:rtl/>
        </w:rPr>
        <w:t xml:space="preserve"> من العمل ومن أية أنشطة أخرى.</w:t>
      </w:r>
      <w:r w:rsidR="00C05AB3">
        <w:rPr>
          <w:rFonts w:ascii="Simplified Arabic" w:hAnsi="Simplified Arabic" w:cs="Simplified Arabic" w:hint="cs"/>
          <w:color w:val="FF0000"/>
          <w:sz w:val="28"/>
          <w:szCs w:val="28"/>
          <w:rtl/>
        </w:rPr>
        <w:t xml:space="preserve"> (01</w:t>
      </w:r>
      <w:proofErr w:type="spellStart"/>
      <w:r w:rsidR="00C05AB3">
        <w:rPr>
          <w:rFonts w:ascii="Simplified Arabic" w:hAnsi="Simplified Arabic" w:cs="Simplified Arabic" w:hint="cs"/>
          <w:color w:val="FF0000"/>
          <w:sz w:val="28"/>
          <w:szCs w:val="28"/>
          <w:rtl/>
        </w:rPr>
        <w:t>)</w:t>
      </w:r>
      <w:proofErr w:type="spellEnd"/>
    </w:p>
    <w:p w:rsidR="00952A66" w:rsidRPr="005641D5" w:rsidRDefault="005641D5" w:rsidP="00952A66">
      <w:pPr>
        <w:pStyle w:val="Paragraphedeliste"/>
        <w:numPr>
          <w:ilvl w:val="0"/>
          <w:numId w:val="1"/>
        </w:numPr>
        <w:bidi/>
        <w:jc w:val="both"/>
        <w:rPr>
          <w:rFonts w:ascii="Simplified Arabic" w:hAnsi="Simplified Arabic" w:cs="Simplified Arabic"/>
          <w:color w:val="FF0000"/>
          <w:sz w:val="28"/>
          <w:szCs w:val="28"/>
        </w:rPr>
      </w:pPr>
      <w:proofErr w:type="gramStart"/>
      <w:r w:rsidRPr="005641D5">
        <w:rPr>
          <w:rFonts w:ascii="Simplified Arabic" w:hAnsi="Simplified Arabic" w:cs="Simplified Arabic" w:hint="cs"/>
          <w:color w:val="FF0000"/>
          <w:sz w:val="28"/>
          <w:szCs w:val="28"/>
          <w:rtl/>
        </w:rPr>
        <w:t>اعتماد</w:t>
      </w:r>
      <w:proofErr w:type="gramEnd"/>
      <w:r w:rsidRPr="005641D5">
        <w:rPr>
          <w:rFonts w:ascii="Simplified Arabic" w:hAnsi="Simplified Arabic" w:cs="Simplified Arabic" w:hint="cs"/>
          <w:color w:val="FF0000"/>
          <w:sz w:val="28"/>
          <w:szCs w:val="28"/>
          <w:rtl/>
        </w:rPr>
        <w:t xml:space="preserve"> تدابير تشريعية وإدارية مناسبة بما يتوافق مع أهداف الاتفاقية.</w:t>
      </w:r>
      <w:r w:rsidR="00C05AB3">
        <w:rPr>
          <w:rFonts w:ascii="Simplified Arabic" w:hAnsi="Simplified Arabic" w:cs="Simplified Arabic" w:hint="cs"/>
          <w:color w:val="FF0000"/>
          <w:sz w:val="28"/>
          <w:szCs w:val="28"/>
          <w:rtl/>
        </w:rPr>
        <w:t xml:space="preserve"> (01</w:t>
      </w:r>
      <w:proofErr w:type="spellStart"/>
      <w:r w:rsidR="00C05AB3">
        <w:rPr>
          <w:rFonts w:ascii="Simplified Arabic" w:hAnsi="Simplified Arabic" w:cs="Simplified Arabic" w:hint="cs"/>
          <w:color w:val="FF0000"/>
          <w:sz w:val="28"/>
          <w:szCs w:val="28"/>
          <w:rtl/>
        </w:rPr>
        <w:t>)</w:t>
      </w:r>
      <w:proofErr w:type="spellEnd"/>
    </w:p>
    <w:p w:rsidR="005641D5" w:rsidRPr="005641D5" w:rsidRDefault="005641D5" w:rsidP="005641D5">
      <w:pPr>
        <w:pStyle w:val="Paragraphedeliste"/>
        <w:numPr>
          <w:ilvl w:val="0"/>
          <w:numId w:val="1"/>
        </w:numPr>
        <w:bidi/>
        <w:jc w:val="both"/>
        <w:rPr>
          <w:rFonts w:ascii="Simplified Arabic" w:hAnsi="Simplified Arabic" w:cs="Simplified Arabic"/>
          <w:color w:val="FF0000"/>
          <w:sz w:val="28"/>
          <w:szCs w:val="28"/>
        </w:rPr>
      </w:pPr>
      <w:proofErr w:type="gramStart"/>
      <w:r w:rsidRPr="005641D5">
        <w:rPr>
          <w:rFonts w:ascii="Simplified Arabic" w:hAnsi="Simplified Arabic" w:cs="Simplified Arabic" w:hint="cs"/>
          <w:color w:val="FF0000"/>
          <w:sz w:val="28"/>
          <w:szCs w:val="28"/>
          <w:rtl/>
        </w:rPr>
        <w:t>اتخاذ</w:t>
      </w:r>
      <w:proofErr w:type="gramEnd"/>
      <w:r w:rsidRPr="005641D5">
        <w:rPr>
          <w:rFonts w:ascii="Simplified Arabic" w:hAnsi="Simplified Arabic" w:cs="Simplified Arabic" w:hint="cs"/>
          <w:color w:val="FF0000"/>
          <w:sz w:val="28"/>
          <w:szCs w:val="28"/>
          <w:rtl/>
        </w:rPr>
        <w:t xml:space="preserve"> تدابير مناسبة لتعزيز الشفافية والمساءلة في إدارة الأموال العمومية.</w:t>
      </w:r>
      <w:r w:rsidR="00C05AB3">
        <w:rPr>
          <w:rFonts w:ascii="Simplified Arabic" w:hAnsi="Simplified Arabic" w:cs="Simplified Arabic" w:hint="cs"/>
          <w:color w:val="FF0000"/>
          <w:sz w:val="28"/>
          <w:szCs w:val="28"/>
          <w:rtl/>
        </w:rPr>
        <w:t xml:space="preserve"> (01</w:t>
      </w:r>
      <w:proofErr w:type="spellStart"/>
      <w:r w:rsidR="00C05AB3">
        <w:rPr>
          <w:rFonts w:ascii="Simplified Arabic" w:hAnsi="Simplified Arabic" w:cs="Simplified Arabic" w:hint="cs"/>
          <w:color w:val="FF0000"/>
          <w:sz w:val="28"/>
          <w:szCs w:val="28"/>
          <w:rtl/>
        </w:rPr>
        <w:t>)</w:t>
      </w:r>
      <w:proofErr w:type="spellEnd"/>
    </w:p>
    <w:p w:rsidR="005641D5" w:rsidRPr="005641D5" w:rsidRDefault="005641D5" w:rsidP="005641D5">
      <w:pPr>
        <w:pStyle w:val="Paragraphedeliste"/>
        <w:numPr>
          <w:ilvl w:val="0"/>
          <w:numId w:val="1"/>
        </w:numPr>
        <w:bidi/>
        <w:jc w:val="both"/>
        <w:rPr>
          <w:rFonts w:ascii="Simplified Arabic" w:hAnsi="Simplified Arabic" w:cs="Simplified Arabic"/>
          <w:color w:val="FF0000"/>
          <w:sz w:val="28"/>
          <w:szCs w:val="28"/>
          <w:rtl/>
        </w:rPr>
      </w:pPr>
      <w:r w:rsidRPr="005641D5">
        <w:rPr>
          <w:rFonts w:ascii="Simplified Arabic" w:hAnsi="Simplified Arabic" w:cs="Simplified Arabic" w:hint="cs"/>
          <w:color w:val="FF0000"/>
          <w:sz w:val="28"/>
          <w:szCs w:val="28"/>
          <w:rtl/>
        </w:rPr>
        <w:t xml:space="preserve">اتخاذ التدابير اللازمة للسماح لمنظمات المجتمع المدني بالمشاركة في منع الفساد </w:t>
      </w:r>
      <w:proofErr w:type="spellStart"/>
      <w:r w:rsidRPr="005641D5">
        <w:rPr>
          <w:rFonts w:ascii="Simplified Arabic" w:hAnsi="Simplified Arabic" w:cs="Simplified Arabic" w:hint="cs"/>
          <w:color w:val="FF0000"/>
          <w:sz w:val="28"/>
          <w:szCs w:val="28"/>
          <w:rtl/>
        </w:rPr>
        <w:t>ومحاربته.</w:t>
      </w:r>
      <w:proofErr w:type="spellEnd"/>
      <w:r w:rsidR="00C05AB3">
        <w:rPr>
          <w:rFonts w:ascii="Simplified Arabic" w:hAnsi="Simplified Arabic" w:cs="Simplified Arabic" w:hint="cs"/>
          <w:color w:val="FF0000"/>
          <w:sz w:val="28"/>
          <w:szCs w:val="28"/>
          <w:rtl/>
        </w:rPr>
        <w:t>(01</w:t>
      </w:r>
      <w:proofErr w:type="spellStart"/>
      <w:r w:rsidR="00C05AB3">
        <w:rPr>
          <w:rFonts w:ascii="Simplified Arabic" w:hAnsi="Simplified Arabic" w:cs="Simplified Arabic" w:hint="cs"/>
          <w:color w:val="FF0000"/>
          <w:sz w:val="28"/>
          <w:szCs w:val="28"/>
          <w:rtl/>
        </w:rPr>
        <w:t>)</w:t>
      </w:r>
      <w:proofErr w:type="spellEnd"/>
    </w:p>
    <w:p w:rsidR="00BB21DD" w:rsidRDefault="00BB21DD" w:rsidP="00BB21DD">
      <w:pPr>
        <w:bidi/>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3/</w:t>
      </w:r>
      <w:proofErr w:type="spellEnd"/>
      <w:r>
        <w:rPr>
          <w:rFonts w:ascii="Simplified Arabic" w:hAnsi="Simplified Arabic" w:cs="Simplified Arabic" w:hint="cs"/>
          <w:sz w:val="28"/>
          <w:szCs w:val="28"/>
          <w:rtl/>
        </w:rPr>
        <w:t xml:space="preserve"> </w:t>
      </w:r>
      <w:r w:rsidR="00E22EDA">
        <w:rPr>
          <w:rFonts w:ascii="Simplified Arabic" w:hAnsi="Simplified Arabic" w:cs="Simplified Arabic" w:hint="cs"/>
          <w:sz w:val="28"/>
          <w:szCs w:val="28"/>
          <w:rtl/>
        </w:rPr>
        <w:t>أعطى المشرع الجزائري لجهاز</w:t>
      </w:r>
      <w:r>
        <w:rPr>
          <w:rFonts w:ascii="Simplified Arabic" w:hAnsi="Simplified Arabic" w:cs="Simplified Arabic" w:hint="cs"/>
          <w:sz w:val="28"/>
          <w:szCs w:val="28"/>
          <w:rtl/>
        </w:rPr>
        <w:t xml:space="preserve"> السلطة العليا للشفافية والوقاية من الفساد ومكافحته </w:t>
      </w:r>
      <w:r w:rsidR="00E22EDA">
        <w:rPr>
          <w:rFonts w:ascii="Simplified Arabic" w:hAnsi="Simplified Arabic" w:cs="Simplified Arabic" w:hint="cs"/>
          <w:sz w:val="28"/>
          <w:szCs w:val="28"/>
          <w:rtl/>
        </w:rPr>
        <w:t xml:space="preserve">مجموعة من الصلاحيات في إطار تحقيق الوقاية من الفساد </w:t>
      </w:r>
      <w:proofErr w:type="spellStart"/>
      <w:r w:rsidR="00E22EDA">
        <w:rPr>
          <w:rFonts w:ascii="Simplified Arabic" w:hAnsi="Simplified Arabic" w:cs="Simplified Arabic" w:hint="cs"/>
          <w:sz w:val="28"/>
          <w:szCs w:val="28"/>
          <w:rtl/>
        </w:rPr>
        <w:t>ومكافحته،</w:t>
      </w:r>
      <w:proofErr w:type="spellEnd"/>
      <w:r w:rsidR="00E22EDA">
        <w:rPr>
          <w:rFonts w:ascii="Simplified Arabic" w:hAnsi="Simplified Arabic" w:cs="Simplified Arabic" w:hint="cs"/>
          <w:sz w:val="28"/>
          <w:szCs w:val="28"/>
          <w:rtl/>
        </w:rPr>
        <w:t xml:space="preserve"> وذلك بمقتضى التعديل الدستوري لسنة </w:t>
      </w:r>
      <w:proofErr w:type="spellStart"/>
      <w:r w:rsidR="00E22EDA">
        <w:rPr>
          <w:rFonts w:ascii="Simplified Arabic" w:hAnsi="Simplified Arabic" w:cs="Simplified Arabic" w:hint="cs"/>
          <w:sz w:val="28"/>
          <w:szCs w:val="28"/>
          <w:rtl/>
        </w:rPr>
        <w:t>2020،</w:t>
      </w:r>
      <w:proofErr w:type="spellEnd"/>
      <w:r w:rsidR="00E22EDA">
        <w:rPr>
          <w:rFonts w:ascii="Simplified Arabic" w:hAnsi="Simplified Arabic" w:cs="Simplified Arabic" w:hint="cs"/>
          <w:sz w:val="28"/>
          <w:szCs w:val="28"/>
          <w:rtl/>
        </w:rPr>
        <w:t xml:space="preserve"> وضح ذلك. </w:t>
      </w:r>
    </w:p>
    <w:p w:rsidR="002C6688" w:rsidRPr="008F7E78" w:rsidRDefault="002C6688" w:rsidP="002C6688">
      <w:pPr>
        <w:bidi/>
        <w:ind w:firstLine="708"/>
        <w:jc w:val="both"/>
        <w:rPr>
          <w:rFonts w:ascii="Simplified Arabic" w:hAnsi="Simplified Arabic" w:cs="Simplified Arabic"/>
          <w:color w:val="FF0000"/>
          <w:sz w:val="28"/>
          <w:szCs w:val="28"/>
          <w:rtl/>
        </w:rPr>
      </w:pPr>
      <w:r w:rsidRPr="008F7E78">
        <w:rPr>
          <w:rFonts w:ascii="Simplified Arabic" w:hAnsi="Simplified Arabic" w:cs="Simplified Arabic" w:hint="cs"/>
          <w:color w:val="FF0000"/>
          <w:sz w:val="28"/>
          <w:szCs w:val="28"/>
          <w:rtl/>
        </w:rPr>
        <w:t>منح</w:t>
      </w:r>
      <w:r w:rsidR="005641D5" w:rsidRPr="008F7E78">
        <w:rPr>
          <w:rFonts w:ascii="Simplified Arabic" w:hAnsi="Simplified Arabic" w:cs="Simplified Arabic" w:hint="cs"/>
          <w:color w:val="FF0000"/>
          <w:sz w:val="28"/>
          <w:szCs w:val="28"/>
          <w:rtl/>
        </w:rPr>
        <w:t xml:space="preserve"> التعديل الدستوري للسلطة العليا تسمية مستحدثة بعد أن كان يطلق عليها بالهيئة الوطنية لمك</w:t>
      </w:r>
      <w:r w:rsidRPr="008F7E78">
        <w:rPr>
          <w:rFonts w:ascii="Simplified Arabic" w:hAnsi="Simplified Arabic" w:cs="Simplified Arabic" w:hint="cs"/>
          <w:color w:val="FF0000"/>
          <w:sz w:val="28"/>
          <w:szCs w:val="28"/>
          <w:rtl/>
        </w:rPr>
        <w:t xml:space="preserve">افحة الفساد بموجب القانون </w:t>
      </w:r>
      <w:proofErr w:type="spellStart"/>
      <w:r w:rsidRPr="008F7E78">
        <w:rPr>
          <w:rFonts w:ascii="Simplified Arabic" w:hAnsi="Simplified Arabic" w:cs="Simplified Arabic" w:hint="cs"/>
          <w:color w:val="FF0000"/>
          <w:sz w:val="28"/>
          <w:szCs w:val="28"/>
          <w:rtl/>
        </w:rPr>
        <w:t>06-01،</w:t>
      </w:r>
      <w:proofErr w:type="spellEnd"/>
      <w:r w:rsidRPr="008F7E78">
        <w:rPr>
          <w:rFonts w:ascii="Simplified Arabic" w:hAnsi="Simplified Arabic" w:cs="Simplified Arabic" w:hint="cs"/>
          <w:color w:val="FF0000"/>
          <w:sz w:val="28"/>
          <w:szCs w:val="28"/>
          <w:rtl/>
        </w:rPr>
        <w:t xml:space="preserve"> حيث نصت المادة 205 على مجموعة من الصلاحيات </w:t>
      </w:r>
      <w:proofErr w:type="spellStart"/>
      <w:r w:rsidRPr="008F7E78">
        <w:rPr>
          <w:rFonts w:ascii="Simplified Arabic" w:hAnsi="Simplified Arabic" w:cs="Simplified Arabic" w:hint="cs"/>
          <w:color w:val="FF0000"/>
          <w:sz w:val="28"/>
          <w:szCs w:val="28"/>
          <w:rtl/>
        </w:rPr>
        <w:t>كالتالي:</w:t>
      </w:r>
      <w:proofErr w:type="spellEnd"/>
      <w:r w:rsidR="00651969">
        <w:rPr>
          <w:rFonts w:ascii="Simplified Arabic" w:hAnsi="Simplified Arabic" w:cs="Simplified Arabic" w:hint="cs"/>
          <w:color w:val="FF0000"/>
          <w:sz w:val="28"/>
          <w:szCs w:val="28"/>
          <w:rtl/>
        </w:rPr>
        <w:t xml:space="preserve"> (01</w:t>
      </w:r>
      <w:proofErr w:type="spellStart"/>
      <w:r w:rsidR="00651969">
        <w:rPr>
          <w:rFonts w:ascii="Simplified Arabic" w:hAnsi="Simplified Arabic" w:cs="Simplified Arabic" w:hint="cs"/>
          <w:color w:val="FF0000"/>
          <w:sz w:val="28"/>
          <w:szCs w:val="28"/>
          <w:rtl/>
        </w:rPr>
        <w:t>)</w:t>
      </w:r>
      <w:proofErr w:type="spellEnd"/>
    </w:p>
    <w:p w:rsidR="002C6688" w:rsidRPr="008F7E78" w:rsidRDefault="002C6688" w:rsidP="002C6688">
      <w:pPr>
        <w:pStyle w:val="Paragraphedeliste"/>
        <w:numPr>
          <w:ilvl w:val="0"/>
          <w:numId w:val="1"/>
        </w:numPr>
        <w:bidi/>
        <w:jc w:val="both"/>
        <w:rPr>
          <w:rFonts w:ascii="Simplified Arabic" w:hAnsi="Simplified Arabic" w:cs="Simplified Arabic"/>
          <w:color w:val="FF0000"/>
          <w:sz w:val="28"/>
          <w:szCs w:val="28"/>
        </w:rPr>
      </w:pPr>
      <w:r w:rsidRPr="008F7E78">
        <w:rPr>
          <w:rFonts w:ascii="Simplified Arabic" w:hAnsi="Simplified Arabic" w:cs="Simplified Arabic" w:hint="cs"/>
          <w:color w:val="FF0000"/>
          <w:sz w:val="28"/>
          <w:szCs w:val="28"/>
          <w:rtl/>
        </w:rPr>
        <w:t>وضع استراتيجية وطنية للشفافية والوقاية من الفساد.</w:t>
      </w:r>
      <w:r w:rsidR="00651969">
        <w:rPr>
          <w:rFonts w:ascii="Simplified Arabic" w:hAnsi="Simplified Arabic" w:cs="Simplified Arabic" w:hint="cs"/>
          <w:color w:val="FF0000"/>
          <w:sz w:val="28"/>
          <w:szCs w:val="28"/>
          <w:rtl/>
        </w:rPr>
        <w:t xml:space="preserve"> (01</w:t>
      </w:r>
      <w:proofErr w:type="spellStart"/>
      <w:r w:rsidR="00651969">
        <w:rPr>
          <w:rFonts w:ascii="Simplified Arabic" w:hAnsi="Simplified Arabic" w:cs="Simplified Arabic" w:hint="cs"/>
          <w:color w:val="FF0000"/>
          <w:sz w:val="28"/>
          <w:szCs w:val="28"/>
          <w:rtl/>
        </w:rPr>
        <w:t>)</w:t>
      </w:r>
      <w:proofErr w:type="spellEnd"/>
    </w:p>
    <w:p w:rsidR="002C6688" w:rsidRPr="008F7E78" w:rsidRDefault="002C6688" w:rsidP="002C6688">
      <w:pPr>
        <w:pStyle w:val="Paragraphedeliste"/>
        <w:numPr>
          <w:ilvl w:val="0"/>
          <w:numId w:val="1"/>
        </w:numPr>
        <w:bidi/>
        <w:jc w:val="both"/>
        <w:rPr>
          <w:rFonts w:ascii="Simplified Arabic" w:hAnsi="Simplified Arabic" w:cs="Simplified Arabic"/>
          <w:color w:val="FF0000"/>
          <w:sz w:val="28"/>
          <w:szCs w:val="28"/>
        </w:rPr>
      </w:pPr>
      <w:r w:rsidRPr="008F7E78">
        <w:rPr>
          <w:rFonts w:ascii="Simplified Arabic" w:hAnsi="Simplified Arabic" w:cs="Simplified Arabic" w:hint="cs"/>
          <w:color w:val="FF0000"/>
          <w:sz w:val="28"/>
          <w:szCs w:val="28"/>
          <w:rtl/>
        </w:rPr>
        <w:t xml:space="preserve">جمع ومعالجة المعلومات </w:t>
      </w:r>
      <w:r w:rsidR="008F7E78" w:rsidRPr="008F7E78">
        <w:rPr>
          <w:rFonts w:ascii="Simplified Arabic" w:hAnsi="Simplified Arabic" w:cs="Simplified Arabic" w:hint="cs"/>
          <w:color w:val="FF0000"/>
          <w:sz w:val="28"/>
          <w:szCs w:val="28"/>
          <w:rtl/>
        </w:rPr>
        <w:t xml:space="preserve">المتعلقة بالفساد </w:t>
      </w:r>
      <w:proofErr w:type="gramStart"/>
      <w:r w:rsidR="008F7E78" w:rsidRPr="008F7E78">
        <w:rPr>
          <w:rFonts w:ascii="Simplified Arabic" w:hAnsi="Simplified Arabic" w:cs="Simplified Arabic" w:hint="cs"/>
          <w:color w:val="FF0000"/>
          <w:sz w:val="28"/>
          <w:szCs w:val="28"/>
          <w:rtl/>
        </w:rPr>
        <w:t>ومكافحته</w:t>
      </w:r>
      <w:proofErr w:type="gramEnd"/>
      <w:r w:rsidR="008F7E78" w:rsidRPr="008F7E78">
        <w:rPr>
          <w:rFonts w:ascii="Simplified Arabic" w:hAnsi="Simplified Arabic" w:cs="Simplified Arabic" w:hint="cs"/>
          <w:color w:val="FF0000"/>
          <w:sz w:val="28"/>
          <w:szCs w:val="28"/>
          <w:rtl/>
        </w:rPr>
        <w:t>.</w:t>
      </w:r>
      <w:r w:rsidR="00651969">
        <w:rPr>
          <w:rFonts w:ascii="Simplified Arabic" w:hAnsi="Simplified Arabic" w:cs="Simplified Arabic" w:hint="cs"/>
          <w:color w:val="FF0000"/>
          <w:sz w:val="28"/>
          <w:szCs w:val="28"/>
          <w:rtl/>
        </w:rPr>
        <w:t xml:space="preserve"> (01</w:t>
      </w:r>
      <w:proofErr w:type="spellStart"/>
      <w:r w:rsidR="00651969">
        <w:rPr>
          <w:rFonts w:ascii="Simplified Arabic" w:hAnsi="Simplified Arabic" w:cs="Simplified Arabic" w:hint="cs"/>
          <w:color w:val="FF0000"/>
          <w:sz w:val="28"/>
          <w:szCs w:val="28"/>
          <w:rtl/>
        </w:rPr>
        <w:t>)</w:t>
      </w:r>
      <w:proofErr w:type="spellEnd"/>
    </w:p>
    <w:p w:rsidR="008F7E78" w:rsidRPr="008F7E78" w:rsidRDefault="008F7E78" w:rsidP="008F7E78">
      <w:pPr>
        <w:pStyle w:val="Paragraphedeliste"/>
        <w:numPr>
          <w:ilvl w:val="0"/>
          <w:numId w:val="1"/>
        </w:numPr>
        <w:bidi/>
        <w:jc w:val="both"/>
        <w:rPr>
          <w:rFonts w:ascii="Simplified Arabic" w:hAnsi="Simplified Arabic" w:cs="Simplified Arabic"/>
          <w:color w:val="FF0000"/>
          <w:sz w:val="28"/>
          <w:szCs w:val="28"/>
        </w:rPr>
      </w:pPr>
      <w:proofErr w:type="gramStart"/>
      <w:r w:rsidRPr="008F7E78">
        <w:rPr>
          <w:rFonts w:ascii="Simplified Arabic" w:hAnsi="Simplified Arabic" w:cs="Simplified Arabic" w:hint="cs"/>
          <w:color w:val="FF0000"/>
          <w:sz w:val="28"/>
          <w:szCs w:val="28"/>
          <w:rtl/>
        </w:rPr>
        <w:t>متابعة</w:t>
      </w:r>
      <w:proofErr w:type="gramEnd"/>
      <w:r w:rsidRPr="008F7E78">
        <w:rPr>
          <w:rFonts w:ascii="Simplified Arabic" w:hAnsi="Simplified Arabic" w:cs="Simplified Arabic" w:hint="cs"/>
          <w:color w:val="FF0000"/>
          <w:sz w:val="28"/>
          <w:szCs w:val="28"/>
          <w:rtl/>
        </w:rPr>
        <w:t xml:space="preserve"> وتنفيذ ونشر ثقافة الشفافية والوقاية من الفساد ومكافحته.</w:t>
      </w:r>
      <w:r w:rsidR="00651969">
        <w:rPr>
          <w:rFonts w:ascii="Simplified Arabic" w:hAnsi="Simplified Arabic" w:cs="Simplified Arabic" w:hint="cs"/>
          <w:color w:val="FF0000"/>
          <w:sz w:val="28"/>
          <w:szCs w:val="28"/>
          <w:rtl/>
        </w:rPr>
        <w:t xml:space="preserve"> (01</w:t>
      </w:r>
      <w:proofErr w:type="spellStart"/>
      <w:r w:rsidR="00651969">
        <w:rPr>
          <w:rFonts w:ascii="Simplified Arabic" w:hAnsi="Simplified Arabic" w:cs="Simplified Arabic" w:hint="cs"/>
          <w:color w:val="FF0000"/>
          <w:sz w:val="28"/>
          <w:szCs w:val="28"/>
          <w:rtl/>
        </w:rPr>
        <w:t>)</w:t>
      </w:r>
      <w:proofErr w:type="spellEnd"/>
    </w:p>
    <w:p w:rsidR="008F7E78" w:rsidRPr="008F7E78" w:rsidRDefault="008F7E78" w:rsidP="008F7E78">
      <w:pPr>
        <w:pStyle w:val="Paragraphedeliste"/>
        <w:numPr>
          <w:ilvl w:val="0"/>
          <w:numId w:val="1"/>
        </w:numPr>
        <w:bidi/>
        <w:jc w:val="both"/>
        <w:rPr>
          <w:rFonts w:ascii="Simplified Arabic" w:hAnsi="Simplified Arabic" w:cs="Simplified Arabic"/>
          <w:color w:val="FF0000"/>
          <w:sz w:val="28"/>
          <w:szCs w:val="28"/>
        </w:rPr>
      </w:pPr>
      <w:r w:rsidRPr="008F7E78">
        <w:rPr>
          <w:rFonts w:ascii="Simplified Arabic" w:hAnsi="Simplified Arabic" w:cs="Simplified Arabic" w:hint="cs"/>
          <w:color w:val="FF0000"/>
          <w:sz w:val="28"/>
          <w:szCs w:val="28"/>
          <w:rtl/>
        </w:rPr>
        <w:t>إبداء الرأي حول النصوص القانونية ذات الصلة بمجال اختصاصها.</w:t>
      </w:r>
      <w:r w:rsidR="00651969">
        <w:rPr>
          <w:rFonts w:ascii="Simplified Arabic" w:hAnsi="Simplified Arabic" w:cs="Simplified Arabic" w:hint="cs"/>
          <w:color w:val="FF0000"/>
          <w:sz w:val="28"/>
          <w:szCs w:val="28"/>
          <w:rtl/>
        </w:rPr>
        <w:t xml:space="preserve"> (01</w:t>
      </w:r>
      <w:proofErr w:type="spellStart"/>
      <w:r w:rsidR="00651969">
        <w:rPr>
          <w:rFonts w:ascii="Simplified Arabic" w:hAnsi="Simplified Arabic" w:cs="Simplified Arabic" w:hint="cs"/>
          <w:color w:val="FF0000"/>
          <w:sz w:val="28"/>
          <w:szCs w:val="28"/>
          <w:rtl/>
        </w:rPr>
        <w:t>)</w:t>
      </w:r>
      <w:proofErr w:type="spellEnd"/>
    </w:p>
    <w:p w:rsidR="008F7E78" w:rsidRPr="008F7E78" w:rsidRDefault="008F7E78" w:rsidP="008F7E78">
      <w:pPr>
        <w:pStyle w:val="Paragraphedeliste"/>
        <w:numPr>
          <w:ilvl w:val="0"/>
          <w:numId w:val="1"/>
        </w:numPr>
        <w:bidi/>
        <w:jc w:val="both"/>
        <w:rPr>
          <w:rFonts w:ascii="Simplified Arabic" w:hAnsi="Simplified Arabic" w:cs="Simplified Arabic"/>
          <w:color w:val="FF0000"/>
          <w:sz w:val="28"/>
          <w:szCs w:val="28"/>
          <w:rtl/>
        </w:rPr>
      </w:pPr>
      <w:r w:rsidRPr="008F7E78">
        <w:rPr>
          <w:rFonts w:ascii="Simplified Arabic" w:hAnsi="Simplified Arabic" w:cs="Simplified Arabic" w:hint="cs"/>
          <w:color w:val="FF0000"/>
          <w:sz w:val="28"/>
          <w:szCs w:val="28"/>
          <w:rtl/>
        </w:rPr>
        <w:t>المشاركة في تكوين أعوان الأجهزة المكلفة بالشفافية والوقاية ومكافحة الفساد.</w:t>
      </w:r>
      <w:r w:rsidR="00651969">
        <w:rPr>
          <w:rFonts w:ascii="Simplified Arabic" w:hAnsi="Simplified Arabic" w:cs="Simplified Arabic" w:hint="cs"/>
          <w:color w:val="FF0000"/>
          <w:sz w:val="28"/>
          <w:szCs w:val="28"/>
          <w:rtl/>
        </w:rPr>
        <w:t xml:space="preserve"> (01</w:t>
      </w:r>
      <w:proofErr w:type="spellStart"/>
      <w:r w:rsidR="00651969">
        <w:rPr>
          <w:rFonts w:ascii="Simplified Arabic" w:hAnsi="Simplified Arabic" w:cs="Simplified Arabic" w:hint="cs"/>
          <w:color w:val="FF0000"/>
          <w:sz w:val="28"/>
          <w:szCs w:val="28"/>
          <w:rtl/>
        </w:rPr>
        <w:t>)</w:t>
      </w:r>
      <w:proofErr w:type="spellEnd"/>
    </w:p>
    <w:p w:rsidR="002C6688" w:rsidRDefault="002C6688" w:rsidP="002C6688">
      <w:pPr>
        <w:bidi/>
        <w:ind w:firstLine="708"/>
        <w:jc w:val="both"/>
        <w:rPr>
          <w:rFonts w:ascii="Simplified Arabic" w:hAnsi="Simplified Arabic" w:cs="Simplified Arabic"/>
          <w:sz w:val="28"/>
          <w:szCs w:val="28"/>
          <w:rtl/>
        </w:rPr>
      </w:pPr>
    </w:p>
    <w:p w:rsidR="008668AD" w:rsidRPr="00C24D96" w:rsidRDefault="008668AD" w:rsidP="00422226">
      <w:pPr>
        <w:jc w:val="both"/>
        <w:rPr>
          <w:rFonts w:ascii="Simplified Arabic" w:hAnsi="Simplified Arabic" w:cs="Simplified Arabic"/>
          <w:sz w:val="28"/>
          <w:szCs w:val="28"/>
        </w:rPr>
      </w:pPr>
    </w:p>
    <w:sectPr w:rsidR="008668AD" w:rsidRPr="00C24D96" w:rsidSect="0042222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6DF" w:rsidRDefault="001F16DF" w:rsidP="00550D65">
      <w:pPr>
        <w:spacing w:after="0" w:line="240" w:lineRule="auto"/>
      </w:pPr>
      <w:r>
        <w:separator/>
      </w:r>
    </w:p>
  </w:endnote>
  <w:endnote w:type="continuationSeparator" w:id="0">
    <w:p w:rsidR="001F16DF" w:rsidRDefault="001F16DF" w:rsidP="00550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6DF" w:rsidRDefault="001F16DF" w:rsidP="00550D65">
      <w:pPr>
        <w:spacing w:after="0" w:line="240" w:lineRule="auto"/>
      </w:pPr>
      <w:r>
        <w:separator/>
      </w:r>
    </w:p>
  </w:footnote>
  <w:footnote w:type="continuationSeparator" w:id="0">
    <w:p w:rsidR="001F16DF" w:rsidRDefault="001F16DF" w:rsidP="00550D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76445"/>
    <w:multiLevelType w:val="hybridMultilevel"/>
    <w:tmpl w:val="6D66768C"/>
    <w:lvl w:ilvl="0" w:tplc="2514D5A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24D96"/>
    <w:rsid w:val="000D5334"/>
    <w:rsid w:val="00130768"/>
    <w:rsid w:val="001317B8"/>
    <w:rsid w:val="001F16DF"/>
    <w:rsid w:val="002C6688"/>
    <w:rsid w:val="003B618E"/>
    <w:rsid w:val="00422226"/>
    <w:rsid w:val="00431620"/>
    <w:rsid w:val="00500A38"/>
    <w:rsid w:val="00550D65"/>
    <w:rsid w:val="00563CD9"/>
    <w:rsid w:val="005641D5"/>
    <w:rsid w:val="00651969"/>
    <w:rsid w:val="007E1194"/>
    <w:rsid w:val="00803720"/>
    <w:rsid w:val="008668AD"/>
    <w:rsid w:val="008F7E78"/>
    <w:rsid w:val="009153AE"/>
    <w:rsid w:val="00952A66"/>
    <w:rsid w:val="00A622EA"/>
    <w:rsid w:val="00BB21DD"/>
    <w:rsid w:val="00BF2D85"/>
    <w:rsid w:val="00C05AB3"/>
    <w:rsid w:val="00C24D96"/>
    <w:rsid w:val="00C973A9"/>
    <w:rsid w:val="00CE7D4C"/>
    <w:rsid w:val="00D015B4"/>
    <w:rsid w:val="00E22EDA"/>
    <w:rsid w:val="00F42D07"/>
    <w:rsid w:val="00F5562C"/>
    <w:rsid w:val="00FC5F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307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550D6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50D65"/>
  </w:style>
  <w:style w:type="paragraph" w:styleId="Pieddepage">
    <w:name w:val="footer"/>
    <w:basedOn w:val="Normal"/>
    <w:link w:val="PieddepageCar"/>
    <w:uiPriority w:val="99"/>
    <w:semiHidden/>
    <w:unhideWhenUsed/>
    <w:rsid w:val="00550D6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50D65"/>
  </w:style>
  <w:style w:type="paragraph" w:styleId="Paragraphedeliste">
    <w:name w:val="List Paragraph"/>
    <w:basedOn w:val="Normal"/>
    <w:uiPriority w:val="34"/>
    <w:qFormat/>
    <w:rsid w:val="00952A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1685</TotalTime>
  <Pages>1</Pages>
  <Words>424</Words>
  <Characters>2336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8</cp:revision>
  <cp:lastPrinted>2026-05-10T16:07:00Z</cp:lastPrinted>
  <dcterms:created xsi:type="dcterms:W3CDTF">2026-05-10T07:02:00Z</dcterms:created>
  <dcterms:modified xsi:type="dcterms:W3CDTF">2026-05-12T07:40:00Z</dcterms:modified>
</cp:coreProperties>
</file>